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54" w:rsidRDefault="0066699D">
      <w:pPr>
        <w:widowControl w:val="0"/>
        <w:pBdr>
          <w:top w:val="nil"/>
          <w:left w:val="nil"/>
          <w:bottom w:val="nil"/>
          <w:right w:val="nil"/>
          <w:between w:val="nil"/>
        </w:pBdr>
        <w:spacing w:line="276" w:lineRule="auto"/>
        <w:rPr>
          <w:rFonts w:ascii="Arial" w:eastAsia="Arial" w:hAnsi="Arial" w:cs="Arial"/>
          <w:color w:val="000000"/>
          <w:sz w:val="22"/>
          <w:szCs w:val="22"/>
        </w:rPr>
      </w:pPr>
      <w:r>
        <w:rPr>
          <w:noProof/>
        </w:rPr>
        <w:drawing>
          <wp:anchor distT="0" distB="0" distL="114300" distR="114300" simplePos="0" relativeHeight="251658240" behindDoc="0" locked="0" layoutInCell="1" allowOverlap="1">
            <wp:simplePos x="0" y="0"/>
            <wp:positionH relativeFrom="column">
              <wp:posOffset>4161790</wp:posOffset>
            </wp:positionH>
            <wp:positionV relativeFrom="paragraph">
              <wp:posOffset>16510</wp:posOffset>
            </wp:positionV>
            <wp:extent cx="962025" cy="885825"/>
            <wp:effectExtent l="19050" t="0" r="9525" b="0"/>
            <wp:wrapNone/>
            <wp:docPr id="6" name="image3.jpg" descr="SIKION 1"/>
            <wp:cNvGraphicFramePr/>
            <a:graphic xmlns:a="http://schemas.openxmlformats.org/drawingml/2006/main">
              <a:graphicData uri="http://schemas.openxmlformats.org/drawingml/2006/picture">
                <pic:pic xmlns:pic="http://schemas.openxmlformats.org/drawingml/2006/picture">
                  <pic:nvPicPr>
                    <pic:cNvPr id="0" name="image3.jpg" descr="SIKION 1"/>
                    <pic:cNvPicPr preferRelativeResize="0"/>
                  </pic:nvPicPr>
                  <pic:blipFill>
                    <a:blip r:embed="rId8" cstate="print"/>
                    <a:srcRect/>
                    <a:stretch>
                      <a:fillRect/>
                    </a:stretch>
                  </pic:blipFill>
                  <pic:spPr>
                    <a:xfrm>
                      <a:off x="0" y="0"/>
                      <a:ext cx="962025" cy="885825"/>
                    </a:xfrm>
                    <a:prstGeom prst="rect">
                      <a:avLst/>
                    </a:prstGeom>
                    <a:ln/>
                  </pic:spPr>
                </pic:pic>
              </a:graphicData>
            </a:graphic>
          </wp:anchor>
        </w:drawing>
      </w:r>
    </w:p>
    <w:tbl>
      <w:tblPr>
        <w:tblStyle w:val="ab"/>
        <w:tblW w:w="10031" w:type="dxa"/>
        <w:tblInd w:w="0" w:type="dxa"/>
        <w:tblLayout w:type="fixed"/>
        <w:tblLook w:val="0000"/>
      </w:tblPr>
      <w:tblGrid>
        <w:gridCol w:w="5353"/>
        <w:gridCol w:w="4678"/>
      </w:tblGrid>
      <w:tr w:rsidR="007A4454">
        <w:tc>
          <w:tcPr>
            <w:tcW w:w="5353" w:type="dxa"/>
          </w:tcPr>
          <w:p w:rsidR="007A4454" w:rsidRDefault="0066699D">
            <w:pPr>
              <w:jc w:val="center"/>
              <w:rPr>
                <w:sz w:val="20"/>
                <w:szCs w:val="20"/>
              </w:rPr>
            </w:pPr>
            <w:r>
              <w:rPr>
                <w:noProof/>
                <w:sz w:val="20"/>
                <w:szCs w:val="20"/>
              </w:rPr>
              <w:drawing>
                <wp:inline distT="0" distB="0" distL="0" distR="0">
                  <wp:extent cx="408940" cy="408940"/>
                  <wp:effectExtent l="0" t="0" r="0" b="0"/>
                  <wp:docPr id="8" name="image2.png" descr="ED"/>
                  <wp:cNvGraphicFramePr/>
                  <a:graphic xmlns:a="http://schemas.openxmlformats.org/drawingml/2006/main">
                    <a:graphicData uri="http://schemas.openxmlformats.org/drawingml/2006/picture">
                      <pic:pic xmlns:pic="http://schemas.openxmlformats.org/drawingml/2006/picture">
                        <pic:nvPicPr>
                          <pic:cNvPr id="0" name="image2.png" descr="ED"/>
                          <pic:cNvPicPr preferRelativeResize="0"/>
                        </pic:nvPicPr>
                        <pic:blipFill>
                          <a:blip r:embed="rId9" cstate="print"/>
                          <a:srcRect/>
                          <a:stretch>
                            <a:fillRect/>
                          </a:stretch>
                        </pic:blipFill>
                        <pic:spPr>
                          <a:xfrm>
                            <a:off x="0" y="0"/>
                            <a:ext cx="408940" cy="408940"/>
                          </a:xfrm>
                          <a:prstGeom prst="rect">
                            <a:avLst/>
                          </a:prstGeom>
                          <a:ln/>
                        </pic:spPr>
                      </pic:pic>
                    </a:graphicData>
                  </a:graphic>
                </wp:inline>
              </w:drawing>
            </w:r>
          </w:p>
          <w:p w:rsidR="007A4454" w:rsidRDefault="0066699D" w:rsidP="00261B01">
            <w:pPr>
              <w:spacing w:line="276" w:lineRule="auto"/>
              <w:jc w:val="center"/>
              <w:rPr>
                <w:sz w:val="20"/>
                <w:szCs w:val="20"/>
              </w:rPr>
            </w:pPr>
            <w:r>
              <w:rPr>
                <w:sz w:val="20"/>
                <w:szCs w:val="20"/>
              </w:rPr>
              <w:t>ΕΛΛΗΝΙΚΗ ΔΗΜΟΚΡΑΤΙΑ</w:t>
            </w:r>
          </w:p>
          <w:p w:rsidR="007A4454" w:rsidRDefault="0066699D" w:rsidP="00261B01">
            <w:pPr>
              <w:spacing w:line="276" w:lineRule="auto"/>
              <w:jc w:val="center"/>
              <w:rPr>
                <w:sz w:val="20"/>
                <w:szCs w:val="20"/>
              </w:rPr>
            </w:pPr>
            <w:r>
              <w:rPr>
                <w:sz w:val="20"/>
                <w:szCs w:val="20"/>
              </w:rPr>
              <w:t>ΥΠΟΥΡΓΕΙΟ  ΠΑΙΔΕΙΑΣ  ΚΑΙ ΘΡΗΣΚΕΥΜΑΤΩΝ,</w:t>
            </w:r>
          </w:p>
          <w:p w:rsidR="007A4454" w:rsidRDefault="0066699D" w:rsidP="00261B01">
            <w:pPr>
              <w:spacing w:line="276" w:lineRule="auto"/>
              <w:jc w:val="center"/>
              <w:rPr>
                <w:sz w:val="20"/>
                <w:szCs w:val="20"/>
              </w:rPr>
            </w:pPr>
            <w:r>
              <w:rPr>
                <w:sz w:val="20"/>
                <w:szCs w:val="20"/>
              </w:rPr>
              <w:t>ΠΕΡΙΦΕΡΕΙΑΚΗ ΔΙΕΥΘΥΝΣΗ Α/ΘΜΙΑΣ &amp; Β/ΘΜΙΑΣ ΕΚΠ/ΣΗΣ ΠΕΛΟΠΟΝΝΗΣΟΥ</w:t>
            </w:r>
          </w:p>
        </w:tc>
        <w:tc>
          <w:tcPr>
            <w:tcW w:w="4678" w:type="dxa"/>
            <w:vMerge w:val="restart"/>
          </w:tcPr>
          <w:p w:rsidR="007A4454" w:rsidRDefault="007A4454">
            <w:pPr>
              <w:jc w:val="right"/>
            </w:pPr>
          </w:p>
          <w:p w:rsidR="007A4454" w:rsidRDefault="007A4454">
            <w:pPr>
              <w:jc w:val="right"/>
            </w:pPr>
          </w:p>
          <w:p w:rsidR="007A4454" w:rsidRDefault="0066699D">
            <w:pPr>
              <w:ind w:right="792"/>
              <w:jc w:val="center"/>
            </w:pPr>
            <w:r>
              <w:t xml:space="preserve">   </w:t>
            </w:r>
          </w:p>
          <w:p w:rsidR="007A4454" w:rsidRDefault="0066699D">
            <w:pPr>
              <w:spacing w:line="360" w:lineRule="auto"/>
              <w:ind w:right="792"/>
            </w:pPr>
            <w:r>
              <w:tab/>
            </w:r>
          </w:p>
          <w:p w:rsidR="007A4454" w:rsidRDefault="0066699D">
            <w:pPr>
              <w:spacing w:line="360" w:lineRule="auto"/>
              <w:ind w:right="792"/>
            </w:pPr>
            <w:r>
              <w:rPr>
                <w:b/>
              </w:rPr>
              <w:t xml:space="preserve">          </w:t>
            </w:r>
            <w:proofErr w:type="spellStart"/>
            <w:r>
              <w:rPr>
                <w:b/>
              </w:rPr>
              <w:t>Κλημέντι</w:t>
            </w:r>
            <w:proofErr w:type="spellEnd"/>
            <w:r>
              <w:rPr>
                <w:b/>
              </w:rPr>
              <w:t>,</w:t>
            </w:r>
            <w:r>
              <w:t xml:space="preserve"> </w:t>
            </w:r>
            <w:r w:rsidR="008D1EA5" w:rsidRPr="008D1EA5">
              <w:rPr>
                <w:rFonts w:asciiTheme="minorHAnsi" w:hAnsiTheme="minorHAnsi"/>
                <w:b/>
              </w:rPr>
              <w:t>17/2/2021</w:t>
            </w:r>
          </w:p>
          <w:p w:rsidR="007A4454" w:rsidRPr="008D1EA5" w:rsidRDefault="0066699D">
            <w:pPr>
              <w:tabs>
                <w:tab w:val="left" w:pos="1016"/>
                <w:tab w:val="center" w:pos="2052"/>
              </w:tabs>
              <w:spacing w:line="360" w:lineRule="auto"/>
              <w:ind w:right="792"/>
              <w:rPr>
                <w:rFonts w:asciiTheme="minorHAnsi" w:hAnsiTheme="minorHAnsi"/>
              </w:rPr>
            </w:pPr>
            <w:r>
              <w:t xml:space="preserve">          </w:t>
            </w:r>
            <w:r>
              <w:rPr>
                <w:b/>
              </w:rPr>
              <w:t xml:space="preserve">Αρ. </w:t>
            </w:r>
            <w:proofErr w:type="spellStart"/>
            <w:r>
              <w:rPr>
                <w:b/>
              </w:rPr>
              <w:t>Πρω</w:t>
            </w:r>
            <w:r w:rsidRPr="008D1EA5">
              <w:rPr>
                <w:b/>
              </w:rPr>
              <w:t>τ</w:t>
            </w:r>
            <w:proofErr w:type="spellEnd"/>
            <w:r w:rsidR="008D1EA5" w:rsidRPr="008D1EA5">
              <w:rPr>
                <w:b/>
              </w:rPr>
              <w:t>.:</w:t>
            </w:r>
            <w:r w:rsidRPr="008D1EA5">
              <w:rPr>
                <w:b/>
              </w:rPr>
              <w:t xml:space="preserve"> </w:t>
            </w:r>
            <w:r w:rsidR="00505329">
              <w:rPr>
                <w:rFonts w:asciiTheme="minorHAnsi" w:hAnsiTheme="minorHAnsi"/>
                <w:b/>
              </w:rPr>
              <w:t>10</w:t>
            </w:r>
          </w:p>
          <w:p w:rsidR="007A4454" w:rsidRDefault="007A4454">
            <w:pPr>
              <w:jc w:val="right"/>
            </w:pPr>
          </w:p>
          <w:p w:rsidR="007A4454" w:rsidRDefault="0066699D">
            <w:pPr>
              <w:pBdr>
                <w:top w:val="nil"/>
                <w:left w:val="nil"/>
                <w:bottom w:val="nil"/>
                <w:right w:val="nil"/>
                <w:between w:val="nil"/>
              </w:pBdr>
              <w:spacing w:line="276" w:lineRule="auto"/>
              <w:ind w:left="992" w:hanging="850"/>
              <w:rPr>
                <w:rFonts w:ascii="Calibri" w:eastAsia="Calibri" w:hAnsi="Calibri" w:cs="Calibri"/>
              </w:rPr>
            </w:pPr>
            <w:r>
              <w:rPr>
                <w:rFonts w:ascii="Calibri" w:eastAsia="Calibri" w:hAnsi="Calibri" w:cs="Calibri"/>
                <w:b/>
              </w:rPr>
              <w:t>ΠΡΟΣ:</w:t>
            </w:r>
            <w:r>
              <w:rPr>
                <w:rFonts w:ascii="Calibri" w:eastAsia="Calibri" w:hAnsi="Calibri" w:cs="Calibri"/>
              </w:rPr>
              <w:t xml:space="preserve"> </w:t>
            </w:r>
          </w:p>
          <w:p w:rsidR="007A4454" w:rsidRDefault="0066699D">
            <w:pPr>
              <w:pBdr>
                <w:top w:val="nil"/>
                <w:left w:val="nil"/>
                <w:bottom w:val="nil"/>
                <w:right w:val="nil"/>
                <w:between w:val="nil"/>
              </w:pBdr>
              <w:spacing w:line="276" w:lineRule="auto"/>
              <w:ind w:left="285"/>
              <w:rPr>
                <w:rFonts w:ascii="Calibri" w:eastAsia="Calibri" w:hAnsi="Calibri" w:cs="Calibri"/>
                <w:i/>
                <w:highlight w:val="white"/>
              </w:rPr>
            </w:pPr>
            <w:r>
              <w:rPr>
                <w:rFonts w:ascii="Calibri" w:eastAsia="Calibri" w:hAnsi="Calibri" w:cs="Calibri"/>
                <w:b/>
              </w:rPr>
              <w:t>1</w:t>
            </w:r>
            <w:r>
              <w:rPr>
                <w:rFonts w:ascii="Calibri" w:eastAsia="Calibri" w:hAnsi="Calibri" w:cs="Calibri"/>
              </w:rPr>
              <w:t>.</w:t>
            </w:r>
            <w:r>
              <w:rPr>
                <w:rFonts w:ascii="Calibri" w:eastAsia="Calibri" w:hAnsi="Calibri" w:cs="Calibri"/>
                <w:b/>
              </w:rPr>
              <w:t xml:space="preserve"> Σχολικές Μονάδες Α/</w:t>
            </w:r>
            <w:proofErr w:type="spellStart"/>
            <w:r>
              <w:rPr>
                <w:rFonts w:ascii="Calibri" w:eastAsia="Calibri" w:hAnsi="Calibri" w:cs="Calibri"/>
                <w:b/>
              </w:rPr>
              <w:t>θμιας</w:t>
            </w:r>
            <w:proofErr w:type="spellEnd"/>
            <w:r>
              <w:rPr>
                <w:rFonts w:ascii="Calibri" w:eastAsia="Calibri" w:hAnsi="Calibri" w:cs="Calibri"/>
                <w:b/>
              </w:rPr>
              <w:t xml:space="preserve"> &amp; B/</w:t>
            </w:r>
            <w:proofErr w:type="spellStart"/>
            <w:r>
              <w:rPr>
                <w:rFonts w:ascii="Calibri" w:eastAsia="Calibri" w:hAnsi="Calibri" w:cs="Calibri"/>
                <w:b/>
              </w:rPr>
              <w:t>θμιας</w:t>
            </w:r>
            <w:proofErr w:type="spellEnd"/>
            <w:r>
              <w:rPr>
                <w:rFonts w:ascii="Calibri" w:eastAsia="Calibri" w:hAnsi="Calibri" w:cs="Calibri"/>
                <w:b/>
              </w:rPr>
              <w:t xml:space="preserve"> </w:t>
            </w:r>
            <w:proofErr w:type="spellStart"/>
            <w:r>
              <w:rPr>
                <w:rFonts w:ascii="Calibri" w:eastAsia="Calibri" w:hAnsi="Calibri" w:cs="Calibri"/>
                <w:b/>
              </w:rPr>
              <w:t>Εκπ</w:t>
            </w:r>
            <w:proofErr w:type="spellEnd"/>
            <w:r>
              <w:rPr>
                <w:rFonts w:ascii="Calibri" w:eastAsia="Calibri" w:hAnsi="Calibri" w:cs="Calibri"/>
                <w:b/>
              </w:rPr>
              <w:t xml:space="preserve">/σης Π.Δ.Ε. Πελοποννήσου &amp; </w:t>
            </w:r>
            <w:proofErr w:type="spellStart"/>
            <w:r>
              <w:rPr>
                <w:rFonts w:ascii="Calibri" w:eastAsia="Calibri" w:hAnsi="Calibri" w:cs="Calibri"/>
                <w:b/>
              </w:rPr>
              <w:t>Δυτ</w:t>
            </w:r>
            <w:proofErr w:type="spellEnd"/>
            <w:r>
              <w:rPr>
                <w:rFonts w:ascii="Calibri" w:eastAsia="Calibri" w:hAnsi="Calibri" w:cs="Calibri"/>
                <w:b/>
              </w:rPr>
              <w:t>. Ελλάδας</w:t>
            </w:r>
            <w:r>
              <w:rPr>
                <w:rFonts w:ascii="Calibri" w:eastAsia="Calibri" w:hAnsi="Calibri" w:cs="Calibri"/>
                <w:b/>
              </w:rPr>
              <w:br/>
            </w:r>
            <w:r>
              <w:rPr>
                <w:rFonts w:ascii="Calibri" w:eastAsia="Calibri" w:hAnsi="Calibri" w:cs="Calibri"/>
                <w:i/>
                <w:color w:val="3D3D3D"/>
                <w:highlight w:val="white"/>
              </w:rPr>
              <w:t xml:space="preserve">(μέσω των </w:t>
            </w:r>
            <w:r>
              <w:rPr>
                <w:rFonts w:ascii="Calibri" w:eastAsia="Calibri" w:hAnsi="Calibri" w:cs="Calibri"/>
                <w:i/>
              </w:rPr>
              <w:t>Δ/</w:t>
            </w:r>
            <w:proofErr w:type="spellStart"/>
            <w:r>
              <w:rPr>
                <w:rFonts w:ascii="Calibri" w:eastAsia="Calibri" w:hAnsi="Calibri" w:cs="Calibri"/>
                <w:i/>
              </w:rPr>
              <w:t>νσεων</w:t>
            </w:r>
            <w:proofErr w:type="spellEnd"/>
            <w:r>
              <w:rPr>
                <w:rFonts w:ascii="Calibri" w:eastAsia="Calibri" w:hAnsi="Calibri" w:cs="Calibri"/>
                <w:i/>
              </w:rPr>
              <w:t xml:space="preserve"> Α/</w:t>
            </w:r>
            <w:proofErr w:type="spellStart"/>
            <w:r>
              <w:rPr>
                <w:rFonts w:ascii="Calibri" w:eastAsia="Calibri" w:hAnsi="Calibri" w:cs="Calibri"/>
                <w:i/>
              </w:rPr>
              <w:t>θμιας</w:t>
            </w:r>
            <w:proofErr w:type="spellEnd"/>
            <w:r>
              <w:rPr>
                <w:rFonts w:ascii="Calibri" w:eastAsia="Calibri" w:hAnsi="Calibri" w:cs="Calibri"/>
                <w:i/>
              </w:rPr>
              <w:t xml:space="preserve"> &amp; Β/</w:t>
            </w:r>
            <w:proofErr w:type="spellStart"/>
            <w:r>
              <w:rPr>
                <w:rFonts w:ascii="Calibri" w:eastAsia="Calibri" w:hAnsi="Calibri" w:cs="Calibri"/>
                <w:i/>
              </w:rPr>
              <w:t>θμιας</w:t>
            </w:r>
            <w:proofErr w:type="spellEnd"/>
            <w:r>
              <w:rPr>
                <w:rFonts w:ascii="Calibri" w:eastAsia="Calibri" w:hAnsi="Calibri" w:cs="Calibri"/>
                <w:i/>
              </w:rPr>
              <w:t xml:space="preserve"> </w:t>
            </w:r>
            <w:proofErr w:type="spellStart"/>
            <w:r>
              <w:rPr>
                <w:rFonts w:ascii="Calibri" w:eastAsia="Calibri" w:hAnsi="Calibri" w:cs="Calibri"/>
                <w:i/>
              </w:rPr>
              <w:t>Εκπ</w:t>
            </w:r>
            <w:proofErr w:type="spellEnd"/>
            <w:r>
              <w:rPr>
                <w:rFonts w:ascii="Calibri" w:eastAsia="Calibri" w:hAnsi="Calibri" w:cs="Calibri"/>
                <w:i/>
              </w:rPr>
              <w:t xml:space="preserve">/σης </w:t>
            </w:r>
            <w:r>
              <w:rPr>
                <w:rFonts w:ascii="Calibri" w:eastAsia="Calibri" w:hAnsi="Calibri" w:cs="Calibri"/>
                <w:i/>
                <w:color w:val="3D3D3D"/>
                <w:highlight w:val="white"/>
              </w:rPr>
              <w:t xml:space="preserve">Πελοποννήσου &amp; </w:t>
            </w:r>
            <w:proofErr w:type="spellStart"/>
            <w:r>
              <w:rPr>
                <w:rFonts w:ascii="Calibri" w:eastAsia="Calibri" w:hAnsi="Calibri" w:cs="Calibri"/>
                <w:i/>
                <w:color w:val="3D3D3D"/>
                <w:highlight w:val="white"/>
              </w:rPr>
              <w:t>Δυτ</w:t>
            </w:r>
            <w:proofErr w:type="spellEnd"/>
            <w:r>
              <w:rPr>
                <w:rFonts w:ascii="Calibri" w:eastAsia="Calibri" w:hAnsi="Calibri" w:cs="Calibri"/>
                <w:i/>
                <w:color w:val="3D3D3D"/>
                <w:highlight w:val="white"/>
              </w:rPr>
              <w:t xml:space="preserve">. Ελλάδας </w:t>
            </w:r>
            <w:r>
              <w:rPr>
                <w:rFonts w:ascii="Calibri" w:eastAsia="Calibri" w:hAnsi="Calibri" w:cs="Calibri"/>
                <w:i/>
              </w:rPr>
              <w:t xml:space="preserve">&amp; και των Υπευθύνων </w:t>
            </w:r>
            <w:proofErr w:type="spellStart"/>
            <w:r>
              <w:rPr>
                <w:rFonts w:ascii="Calibri" w:eastAsia="Calibri" w:hAnsi="Calibri" w:cs="Calibri"/>
                <w:i/>
              </w:rPr>
              <w:t>Σχολ</w:t>
            </w:r>
            <w:proofErr w:type="spellEnd"/>
            <w:r>
              <w:rPr>
                <w:rFonts w:ascii="Calibri" w:eastAsia="Calibri" w:hAnsi="Calibri" w:cs="Calibri"/>
                <w:i/>
              </w:rPr>
              <w:t xml:space="preserve">. </w:t>
            </w:r>
            <w:proofErr w:type="spellStart"/>
            <w:r>
              <w:rPr>
                <w:rFonts w:ascii="Calibri" w:eastAsia="Calibri" w:hAnsi="Calibri" w:cs="Calibri"/>
                <w:i/>
              </w:rPr>
              <w:t>Δραστ</w:t>
            </w:r>
            <w:proofErr w:type="spellEnd"/>
            <w:r>
              <w:rPr>
                <w:rFonts w:ascii="Calibri" w:eastAsia="Calibri" w:hAnsi="Calibri" w:cs="Calibri"/>
                <w:i/>
              </w:rPr>
              <w:t>/των, ΠΕ/ΠΘ)</w:t>
            </w:r>
            <w:r>
              <w:rPr>
                <w:rFonts w:ascii="Calibri" w:eastAsia="Calibri" w:hAnsi="Calibri" w:cs="Calibri"/>
                <w:i/>
                <w:highlight w:val="white"/>
              </w:rPr>
              <w:t xml:space="preserve"> </w:t>
            </w:r>
          </w:p>
          <w:p w:rsidR="007A4454" w:rsidRDefault="0066699D">
            <w:pPr>
              <w:spacing w:line="276" w:lineRule="auto"/>
              <w:ind w:left="283"/>
              <w:rPr>
                <w:rFonts w:ascii="Calibri" w:eastAsia="Calibri" w:hAnsi="Calibri" w:cs="Calibri"/>
                <w:i/>
              </w:rPr>
            </w:pPr>
            <w:r>
              <w:rPr>
                <w:rFonts w:ascii="Calibri" w:eastAsia="Calibri" w:hAnsi="Calibri" w:cs="Calibri"/>
                <w:b/>
                <w:highlight w:val="white"/>
              </w:rPr>
              <w:t>2. Σχολικές μονάδες</w:t>
            </w:r>
            <w:r>
              <w:rPr>
                <w:rFonts w:ascii="Calibri" w:eastAsia="Calibri" w:hAnsi="Calibri" w:cs="Calibri"/>
                <w:b/>
              </w:rPr>
              <w:t xml:space="preserve"> Α/</w:t>
            </w:r>
            <w:proofErr w:type="spellStart"/>
            <w:r>
              <w:rPr>
                <w:rFonts w:ascii="Calibri" w:eastAsia="Calibri" w:hAnsi="Calibri" w:cs="Calibri"/>
                <w:b/>
              </w:rPr>
              <w:t>θμιας</w:t>
            </w:r>
            <w:proofErr w:type="spellEnd"/>
            <w:r>
              <w:rPr>
                <w:rFonts w:ascii="Calibri" w:eastAsia="Calibri" w:hAnsi="Calibri" w:cs="Calibri"/>
                <w:b/>
              </w:rPr>
              <w:t xml:space="preserve"> &amp; Β/</w:t>
            </w:r>
            <w:proofErr w:type="spellStart"/>
            <w:r>
              <w:rPr>
                <w:rFonts w:ascii="Calibri" w:eastAsia="Calibri" w:hAnsi="Calibri" w:cs="Calibri"/>
                <w:b/>
              </w:rPr>
              <w:t>θμιας</w:t>
            </w:r>
            <w:proofErr w:type="spellEnd"/>
            <w:r>
              <w:rPr>
                <w:rFonts w:ascii="Calibri" w:eastAsia="Calibri" w:hAnsi="Calibri" w:cs="Calibri"/>
                <w:b/>
              </w:rPr>
              <w:t xml:space="preserve"> </w:t>
            </w:r>
            <w:proofErr w:type="spellStart"/>
            <w:r>
              <w:rPr>
                <w:rFonts w:ascii="Calibri" w:eastAsia="Calibri" w:hAnsi="Calibri" w:cs="Calibri"/>
                <w:b/>
              </w:rPr>
              <w:t>Εκπ</w:t>
            </w:r>
            <w:proofErr w:type="spellEnd"/>
            <w:r>
              <w:rPr>
                <w:rFonts w:ascii="Calibri" w:eastAsia="Calibri" w:hAnsi="Calibri" w:cs="Calibri"/>
                <w:b/>
              </w:rPr>
              <w:t>/σης  Ζακύνθου</w:t>
            </w:r>
            <w:r>
              <w:rPr>
                <w:rFonts w:ascii="Calibri" w:eastAsia="Calibri" w:hAnsi="Calibri" w:cs="Calibri"/>
              </w:rPr>
              <w:t xml:space="preserve"> (</w:t>
            </w:r>
            <w:r>
              <w:rPr>
                <w:rFonts w:ascii="Calibri" w:eastAsia="Calibri" w:hAnsi="Calibri" w:cs="Calibri"/>
                <w:i/>
              </w:rPr>
              <w:t xml:space="preserve">Μέσω των Υπευθύνων </w:t>
            </w:r>
            <w:proofErr w:type="spellStart"/>
            <w:r>
              <w:rPr>
                <w:rFonts w:ascii="Calibri" w:eastAsia="Calibri" w:hAnsi="Calibri" w:cs="Calibri"/>
                <w:i/>
              </w:rPr>
              <w:t>Σχολ</w:t>
            </w:r>
            <w:proofErr w:type="spellEnd"/>
            <w:r>
              <w:rPr>
                <w:rFonts w:ascii="Calibri" w:eastAsia="Calibri" w:hAnsi="Calibri" w:cs="Calibri"/>
                <w:i/>
              </w:rPr>
              <w:t xml:space="preserve">. </w:t>
            </w:r>
            <w:proofErr w:type="spellStart"/>
            <w:r>
              <w:rPr>
                <w:rFonts w:ascii="Calibri" w:eastAsia="Calibri" w:hAnsi="Calibri" w:cs="Calibri"/>
                <w:i/>
              </w:rPr>
              <w:t>Δραστ</w:t>
            </w:r>
            <w:proofErr w:type="spellEnd"/>
            <w:r>
              <w:rPr>
                <w:rFonts w:ascii="Calibri" w:eastAsia="Calibri" w:hAnsi="Calibri" w:cs="Calibri"/>
                <w:i/>
              </w:rPr>
              <w:t>/των των Δ/</w:t>
            </w:r>
            <w:proofErr w:type="spellStart"/>
            <w:r>
              <w:rPr>
                <w:rFonts w:ascii="Calibri" w:eastAsia="Calibri" w:hAnsi="Calibri" w:cs="Calibri"/>
                <w:i/>
              </w:rPr>
              <w:t>νσεων</w:t>
            </w:r>
            <w:proofErr w:type="spellEnd"/>
            <w:r>
              <w:rPr>
                <w:rFonts w:ascii="Calibri" w:eastAsia="Calibri" w:hAnsi="Calibri" w:cs="Calibri"/>
                <w:i/>
              </w:rPr>
              <w:t xml:space="preserve"> Α/</w:t>
            </w:r>
            <w:proofErr w:type="spellStart"/>
            <w:r>
              <w:rPr>
                <w:rFonts w:ascii="Calibri" w:eastAsia="Calibri" w:hAnsi="Calibri" w:cs="Calibri"/>
                <w:i/>
              </w:rPr>
              <w:t>θμιας</w:t>
            </w:r>
            <w:proofErr w:type="spellEnd"/>
            <w:r>
              <w:rPr>
                <w:rFonts w:ascii="Calibri" w:eastAsia="Calibri" w:hAnsi="Calibri" w:cs="Calibri"/>
                <w:i/>
              </w:rPr>
              <w:t xml:space="preserve"> &amp; Β/</w:t>
            </w:r>
            <w:proofErr w:type="spellStart"/>
            <w:r>
              <w:rPr>
                <w:rFonts w:ascii="Calibri" w:eastAsia="Calibri" w:hAnsi="Calibri" w:cs="Calibri"/>
                <w:i/>
              </w:rPr>
              <w:t>θμιας</w:t>
            </w:r>
            <w:proofErr w:type="spellEnd"/>
            <w:r>
              <w:rPr>
                <w:rFonts w:ascii="Calibri" w:eastAsia="Calibri" w:hAnsi="Calibri" w:cs="Calibri"/>
                <w:i/>
              </w:rPr>
              <w:t xml:space="preserve"> </w:t>
            </w:r>
            <w:proofErr w:type="spellStart"/>
            <w:r>
              <w:rPr>
                <w:rFonts w:ascii="Calibri" w:eastAsia="Calibri" w:hAnsi="Calibri" w:cs="Calibri"/>
                <w:i/>
              </w:rPr>
              <w:t>Εκπ</w:t>
            </w:r>
            <w:proofErr w:type="spellEnd"/>
            <w:r>
              <w:rPr>
                <w:rFonts w:ascii="Calibri" w:eastAsia="Calibri" w:hAnsi="Calibri" w:cs="Calibri"/>
                <w:i/>
              </w:rPr>
              <w:t>/σης Ζακύνθου)</w:t>
            </w:r>
          </w:p>
          <w:p w:rsidR="007A4454" w:rsidRDefault="0066699D">
            <w:pPr>
              <w:spacing w:line="276" w:lineRule="auto"/>
              <w:ind w:left="283"/>
              <w:rPr>
                <w:rFonts w:ascii="Calibri" w:eastAsia="Calibri" w:hAnsi="Calibri" w:cs="Calibri"/>
                <w:b/>
              </w:rPr>
            </w:pPr>
            <w:r>
              <w:rPr>
                <w:rFonts w:ascii="Calibri" w:eastAsia="Calibri" w:hAnsi="Calibri" w:cs="Calibri"/>
                <w:i/>
              </w:rPr>
              <w:t xml:space="preserve"> </w:t>
            </w:r>
          </w:p>
          <w:p w:rsidR="007A4454" w:rsidRDefault="0066699D">
            <w:pPr>
              <w:spacing w:line="276" w:lineRule="auto"/>
              <w:ind w:left="729" w:hanging="587"/>
              <w:rPr>
                <w:rFonts w:ascii="Calibri" w:eastAsia="Calibri" w:hAnsi="Calibri" w:cs="Calibri"/>
              </w:rPr>
            </w:pPr>
            <w:r>
              <w:rPr>
                <w:rFonts w:ascii="Calibri" w:eastAsia="Calibri" w:hAnsi="Calibri" w:cs="Calibri"/>
                <w:b/>
              </w:rPr>
              <w:t>ΚΟΙΝ:</w:t>
            </w:r>
            <w:r>
              <w:rPr>
                <w:rFonts w:ascii="Calibri" w:eastAsia="Calibri" w:hAnsi="Calibri" w:cs="Calibri"/>
              </w:rPr>
              <w:tab/>
            </w:r>
            <w:r w:rsidR="008D1EA5">
              <w:rPr>
                <w:rFonts w:ascii="Calibri" w:eastAsia="Calibri" w:hAnsi="Calibri" w:cs="Calibri"/>
              </w:rPr>
              <w:t xml:space="preserve"> </w:t>
            </w:r>
            <w:r>
              <w:rPr>
                <w:rFonts w:ascii="Calibri" w:eastAsia="Calibri" w:hAnsi="Calibri" w:cs="Calibri"/>
              </w:rPr>
              <w:t xml:space="preserve">Όπως αναφέρονται στο τέλος του εγγράφου </w:t>
            </w:r>
          </w:p>
          <w:p w:rsidR="007A4454" w:rsidRDefault="007A4454">
            <w:pPr>
              <w:spacing w:line="360" w:lineRule="auto"/>
              <w:ind w:left="729" w:hanging="708"/>
            </w:pPr>
          </w:p>
        </w:tc>
      </w:tr>
      <w:tr w:rsidR="007A4454">
        <w:tc>
          <w:tcPr>
            <w:tcW w:w="5353" w:type="dxa"/>
          </w:tcPr>
          <w:p w:rsidR="007A4454" w:rsidRDefault="007A4454">
            <w:pPr>
              <w:jc w:val="center"/>
              <w:rPr>
                <w:b/>
                <w:sz w:val="20"/>
                <w:szCs w:val="20"/>
              </w:rPr>
            </w:pPr>
          </w:p>
          <w:p w:rsidR="00261B01" w:rsidRDefault="00261B01">
            <w:pPr>
              <w:jc w:val="center"/>
              <w:rPr>
                <w:b/>
                <w:sz w:val="20"/>
                <w:szCs w:val="20"/>
              </w:rPr>
            </w:pPr>
          </w:p>
          <w:p w:rsidR="007A4454" w:rsidRDefault="0066699D" w:rsidP="00261B01">
            <w:pPr>
              <w:spacing w:line="480" w:lineRule="auto"/>
              <w:jc w:val="center"/>
              <w:rPr>
                <w:b/>
                <w:sz w:val="20"/>
                <w:szCs w:val="20"/>
              </w:rPr>
            </w:pPr>
            <w:r>
              <w:rPr>
                <w:b/>
                <w:sz w:val="20"/>
                <w:szCs w:val="20"/>
              </w:rPr>
              <w:t>Κ.Π.Ε. ΣΙΚΥΩΝΙΩΝ</w:t>
            </w:r>
          </w:p>
          <w:p w:rsidR="007A4454" w:rsidRDefault="0066699D" w:rsidP="00261B01">
            <w:pPr>
              <w:spacing w:line="480" w:lineRule="auto"/>
              <w:jc w:val="center"/>
              <w:rPr>
                <w:sz w:val="20"/>
                <w:szCs w:val="20"/>
              </w:rPr>
            </w:pPr>
            <w:proofErr w:type="spellStart"/>
            <w:r>
              <w:rPr>
                <w:sz w:val="20"/>
                <w:szCs w:val="20"/>
              </w:rPr>
              <w:t>Ταχ</w:t>
            </w:r>
            <w:proofErr w:type="spellEnd"/>
            <w:r>
              <w:rPr>
                <w:sz w:val="20"/>
                <w:szCs w:val="20"/>
              </w:rPr>
              <w:t>. Δ/</w:t>
            </w:r>
            <w:proofErr w:type="spellStart"/>
            <w:r>
              <w:rPr>
                <w:sz w:val="20"/>
                <w:szCs w:val="20"/>
              </w:rPr>
              <w:t>νση</w:t>
            </w:r>
            <w:proofErr w:type="spellEnd"/>
            <w:r>
              <w:rPr>
                <w:sz w:val="20"/>
                <w:szCs w:val="20"/>
              </w:rPr>
              <w:t>: ΚΛΗΜΕΝΤΙ ΚΟΡΙΝΘΙΑΣ, 20200</w:t>
            </w:r>
          </w:p>
          <w:p w:rsidR="007A4454" w:rsidRPr="001C016C" w:rsidRDefault="0066699D" w:rsidP="00261B01">
            <w:pPr>
              <w:spacing w:line="480" w:lineRule="auto"/>
              <w:jc w:val="center"/>
              <w:rPr>
                <w:sz w:val="20"/>
                <w:szCs w:val="20"/>
                <w:lang w:val="en-US"/>
              </w:rPr>
            </w:pPr>
            <w:r>
              <w:rPr>
                <w:sz w:val="20"/>
                <w:szCs w:val="20"/>
              </w:rPr>
              <w:t>ΤΗΛ</w:t>
            </w:r>
            <w:r w:rsidRPr="001C016C">
              <w:rPr>
                <w:sz w:val="20"/>
                <w:szCs w:val="20"/>
                <w:lang w:val="en-US"/>
              </w:rPr>
              <w:t xml:space="preserve">. 2742071400   </w:t>
            </w:r>
          </w:p>
          <w:p w:rsidR="007A4454" w:rsidRPr="001C016C" w:rsidRDefault="0066699D" w:rsidP="00261B01">
            <w:pPr>
              <w:spacing w:line="480" w:lineRule="auto"/>
              <w:jc w:val="center"/>
              <w:rPr>
                <w:lang w:val="en-US"/>
              </w:rPr>
            </w:pPr>
            <w:r w:rsidRPr="001C016C">
              <w:rPr>
                <w:sz w:val="20"/>
                <w:szCs w:val="20"/>
                <w:lang w:val="en-US"/>
              </w:rPr>
              <w:t xml:space="preserve">e-mail: </w:t>
            </w:r>
            <w:hyperlink r:id="rId10">
              <w:r w:rsidRPr="001C016C">
                <w:rPr>
                  <w:color w:val="0000FF"/>
                  <w:sz w:val="20"/>
                  <w:szCs w:val="20"/>
                  <w:u w:val="single"/>
                  <w:lang w:val="en-US"/>
                </w:rPr>
                <w:t>mail@kpe-sikyon.kor.sch.gr</w:t>
              </w:r>
            </w:hyperlink>
          </w:p>
          <w:p w:rsidR="007A4454" w:rsidRPr="001C016C" w:rsidRDefault="00F33E41" w:rsidP="00261B01">
            <w:pPr>
              <w:spacing w:line="480" w:lineRule="auto"/>
              <w:jc w:val="center"/>
              <w:rPr>
                <w:color w:val="0000FF"/>
                <w:sz w:val="20"/>
                <w:szCs w:val="20"/>
                <w:u w:val="single"/>
                <w:lang w:val="en-US"/>
              </w:rPr>
            </w:pPr>
            <w:hyperlink r:id="rId11">
              <w:r w:rsidR="0066699D" w:rsidRPr="001C016C">
                <w:rPr>
                  <w:color w:val="0000FF"/>
                  <w:sz w:val="20"/>
                  <w:szCs w:val="20"/>
                  <w:u w:val="single"/>
                  <w:lang w:val="en-US"/>
                </w:rPr>
                <w:t>kpesikyon@gmail.com</w:t>
              </w:r>
            </w:hyperlink>
          </w:p>
          <w:p w:rsidR="007A4454" w:rsidRPr="001C016C" w:rsidRDefault="0066699D" w:rsidP="00261B01">
            <w:pPr>
              <w:spacing w:line="480" w:lineRule="auto"/>
              <w:jc w:val="center"/>
              <w:rPr>
                <w:sz w:val="20"/>
                <w:szCs w:val="20"/>
                <w:lang w:val="en-US"/>
              </w:rPr>
            </w:pPr>
            <w:r>
              <w:rPr>
                <w:sz w:val="20"/>
                <w:szCs w:val="20"/>
              </w:rPr>
              <w:t>Ιστοσελίδα</w:t>
            </w:r>
            <w:r w:rsidRPr="001C016C">
              <w:rPr>
                <w:sz w:val="20"/>
                <w:szCs w:val="20"/>
                <w:lang w:val="en-US"/>
              </w:rPr>
              <w:t xml:space="preserve">: </w:t>
            </w:r>
            <w:hyperlink r:id="rId12">
              <w:r w:rsidRPr="001C016C">
                <w:rPr>
                  <w:color w:val="0000FF"/>
                  <w:sz w:val="20"/>
                  <w:szCs w:val="20"/>
                  <w:u w:val="single"/>
                  <w:lang w:val="en-US"/>
                </w:rPr>
                <w:t>http://kpe-sikyon.kor.sch.gr</w:t>
              </w:r>
            </w:hyperlink>
            <w:r w:rsidRPr="001C016C">
              <w:rPr>
                <w:sz w:val="20"/>
                <w:szCs w:val="20"/>
                <w:lang w:val="en-US"/>
              </w:rPr>
              <w:t xml:space="preserve"> </w:t>
            </w:r>
          </w:p>
          <w:p w:rsidR="007A4454" w:rsidRDefault="0066699D" w:rsidP="00261B01">
            <w:pPr>
              <w:spacing w:line="480" w:lineRule="auto"/>
              <w:jc w:val="center"/>
              <w:rPr>
                <w:sz w:val="20"/>
                <w:szCs w:val="20"/>
              </w:rPr>
            </w:pPr>
            <w:r>
              <w:rPr>
                <w:sz w:val="20"/>
                <w:szCs w:val="20"/>
              </w:rPr>
              <w:t>Πληροφορίες: Ματσούκα Γεωργία</w:t>
            </w:r>
          </w:p>
          <w:p w:rsidR="007A4454" w:rsidRDefault="007A4454">
            <w:pPr>
              <w:jc w:val="center"/>
              <w:rPr>
                <w:sz w:val="20"/>
                <w:szCs w:val="20"/>
              </w:rPr>
            </w:pPr>
          </w:p>
        </w:tc>
        <w:tc>
          <w:tcPr>
            <w:tcW w:w="4678" w:type="dxa"/>
            <w:vMerge/>
          </w:tcPr>
          <w:p w:rsidR="007A4454" w:rsidRDefault="007A4454">
            <w:pPr>
              <w:widowControl w:val="0"/>
              <w:pBdr>
                <w:top w:val="nil"/>
                <w:left w:val="nil"/>
                <w:bottom w:val="nil"/>
                <w:right w:val="nil"/>
                <w:between w:val="nil"/>
              </w:pBdr>
              <w:spacing w:line="276" w:lineRule="auto"/>
              <w:rPr>
                <w:sz w:val="20"/>
                <w:szCs w:val="20"/>
              </w:rPr>
            </w:pPr>
          </w:p>
        </w:tc>
      </w:tr>
    </w:tbl>
    <w:p w:rsidR="007A4454" w:rsidRDefault="0066699D">
      <w:pPr>
        <w:spacing w:line="360" w:lineRule="auto"/>
        <w:jc w:val="both"/>
        <w:rPr>
          <w:rFonts w:ascii="Calibri" w:eastAsia="Calibri" w:hAnsi="Calibri" w:cs="Calibri"/>
          <w:b/>
        </w:rPr>
      </w:pPr>
      <w:r>
        <w:rPr>
          <w:rFonts w:ascii="Calibri" w:eastAsia="Calibri" w:hAnsi="Calibri" w:cs="Calibri"/>
          <w:b/>
        </w:rPr>
        <w:t>ΘΕΜΑ:</w:t>
      </w:r>
      <w:r>
        <w:rPr>
          <w:b/>
          <w:sz w:val="26"/>
          <w:szCs w:val="26"/>
        </w:rPr>
        <w:t xml:space="preserve"> </w:t>
      </w:r>
      <w:r>
        <w:rPr>
          <w:rFonts w:ascii="Calibri" w:eastAsia="Calibri" w:hAnsi="Calibri" w:cs="Calibri"/>
          <w:b/>
        </w:rPr>
        <w:t>Πρόσκληση σε εξ αποστάσεως διήμερο επιμορφωτικό σεμινάριο με τίτλο</w:t>
      </w:r>
    </w:p>
    <w:p w:rsidR="007A4454" w:rsidRDefault="0066699D">
      <w:pPr>
        <w:spacing w:after="240" w:line="360" w:lineRule="auto"/>
        <w:jc w:val="center"/>
        <w:rPr>
          <w:rFonts w:ascii="Calibri" w:eastAsia="Calibri" w:hAnsi="Calibri" w:cs="Calibri"/>
        </w:rPr>
      </w:pPr>
      <w:r>
        <w:rPr>
          <w:rFonts w:ascii="Calibri" w:eastAsia="Calibri" w:hAnsi="Calibri" w:cs="Calibri"/>
        </w:rPr>
        <w:t>«</w:t>
      </w:r>
      <w:r>
        <w:rPr>
          <w:rFonts w:ascii="Calibri" w:eastAsia="Calibri" w:hAnsi="Calibri" w:cs="Calibri"/>
          <w:b/>
        </w:rPr>
        <w:t>Η Κορινθιακή σταφίδα στα Προγράμματα Εκπαίδευσης για την Αειφόρο Ανάπτυξη»</w:t>
      </w:r>
    </w:p>
    <w:p w:rsidR="007A4454" w:rsidRDefault="0066699D">
      <w:pPr>
        <w:spacing w:after="200" w:line="276" w:lineRule="auto"/>
        <w:jc w:val="both"/>
        <w:rPr>
          <w:rFonts w:ascii="Calibri" w:eastAsia="Calibri" w:hAnsi="Calibri" w:cs="Calibri"/>
        </w:rPr>
      </w:pPr>
      <w:r>
        <w:rPr>
          <w:rFonts w:ascii="Calibri" w:eastAsia="Calibri" w:hAnsi="Calibri" w:cs="Calibri"/>
        </w:rPr>
        <w:t xml:space="preserve">Το Κέντρο Περιβαλλοντικής Εκπαίδευσης Σικυωνίων με το Μεσογειακό Γραφείο Πληροφόρησης (MIO-ECSDE), το Διεθνές Δίκτυο </w:t>
      </w:r>
      <w:proofErr w:type="spellStart"/>
      <w:r>
        <w:rPr>
          <w:rFonts w:ascii="Calibri" w:eastAsia="Calibri" w:hAnsi="Calibri" w:cs="Calibri"/>
        </w:rPr>
        <w:t>MEdIES</w:t>
      </w:r>
      <w:proofErr w:type="spellEnd"/>
      <w:r>
        <w:rPr>
          <w:rFonts w:ascii="Calibri" w:eastAsia="Calibri" w:hAnsi="Calibri" w:cs="Calibri"/>
        </w:rPr>
        <w:t>, τα Κ.Π.Ε. Καλαμάτας, Καστρίου, Κλειτορίας-Ακράτας, Κρεστένων, Λιθακιάς, Μεσολογγίου, Μολάων, Νέας Κίου και την Έδρα /Δίκτυο UNESCO-ΕΚΠΑ "Διαχείριση και Εκπαίδευση για την Αειφόρο Ανάπτυξη στη Μεσόγειο "UNESCO-ΕΚΠΑ σε συνεργασία με τις/τους Υπευθύνους Περιβαλλοντικής Εκπαίδευσης/Σχολικών Δραστηριοτήτων/Πολιτιστικών Θεμάτων των Δ/</w:t>
      </w:r>
      <w:proofErr w:type="spellStart"/>
      <w:r>
        <w:rPr>
          <w:rFonts w:ascii="Calibri" w:eastAsia="Calibri" w:hAnsi="Calibri" w:cs="Calibri"/>
        </w:rPr>
        <w:t>σεων</w:t>
      </w:r>
      <w:proofErr w:type="spellEnd"/>
      <w:r>
        <w:rPr>
          <w:rFonts w:ascii="Calibri" w:eastAsia="Calibri" w:hAnsi="Calibri" w:cs="Calibri"/>
        </w:rPr>
        <w:t xml:space="preserve"> Α/</w:t>
      </w:r>
      <w:proofErr w:type="spellStart"/>
      <w:r>
        <w:rPr>
          <w:rFonts w:ascii="Calibri" w:eastAsia="Calibri" w:hAnsi="Calibri" w:cs="Calibri"/>
        </w:rPr>
        <w:t>θμιας</w:t>
      </w:r>
      <w:proofErr w:type="spellEnd"/>
      <w:r>
        <w:rPr>
          <w:rFonts w:ascii="Calibri" w:eastAsia="Calibri" w:hAnsi="Calibri" w:cs="Calibri"/>
        </w:rPr>
        <w:t xml:space="preserve"> </w:t>
      </w:r>
      <w:proofErr w:type="spellStart"/>
      <w:r>
        <w:rPr>
          <w:rFonts w:ascii="Calibri" w:eastAsia="Calibri" w:hAnsi="Calibri" w:cs="Calibri"/>
        </w:rPr>
        <w:t>Εκπ</w:t>
      </w:r>
      <w:proofErr w:type="spellEnd"/>
      <w:r>
        <w:rPr>
          <w:rFonts w:ascii="Calibri" w:eastAsia="Calibri" w:hAnsi="Calibri" w:cs="Calibri"/>
        </w:rPr>
        <w:t>/σης Αργολίδας, Αχαΐας, Ζακύνθου, Ηλείας, Κορινθίας και Β/</w:t>
      </w:r>
      <w:proofErr w:type="spellStart"/>
      <w:r>
        <w:rPr>
          <w:rFonts w:ascii="Calibri" w:eastAsia="Calibri" w:hAnsi="Calibri" w:cs="Calibri"/>
        </w:rPr>
        <w:t>θμιας</w:t>
      </w:r>
      <w:proofErr w:type="spellEnd"/>
      <w:r>
        <w:rPr>
          <w:rFonts w:ascii="Calibri" w:eastAsia="Calibri" w:hAnsi="Calibri" w:cs="Calibri"/>
        </w:rPr>
        <w:t xml:space="preserve"> </w:t>
      </w:r>
      <w:proofErr w:type="spellStart"/>
      <w:r>
        <w:rPr>
          <w:rFonts w:ascii="Calibri" w:eastAsia="Calibri" w:hAnsi="Calibri" w:cs="Calibri"/>
        </w:rPr>
        <w:t>Εκπ</w:t>
      </w:r>
      <w:proofErr w:type="spellEnd"/>
      <w:r>
        <w:rPr>
          <w:rFonts w:ascii="Calibri" w:eastAsia="Calibri" w:hAnsi="Calibri" w:cs="Calibri"/>
        </w:rPr>
        <w:t xml:space="preserve">/σης Αργολίδας, Αχαΐας, Κορινθίας, συνδιοργανώνει </w:t>
      </w:r>
      <w:r>
        <w:rPr>
          <w:rFonts w:ascii="Calibri" w:eastAsia="Calibri" w:hAnsi="Calibri" w:cs="Calibri"/>
          <w:color w:val="000000"/>
        </w:rPr>
        <w:t>σύγχρον</w:t>
      </w:r>
      <w:r>
        <w:rPr>
          <w:rFonts w:ascii="Calibri" w:eastAsia="Calibri" w:hAnsi="Calibri" w:cs="Calibri"/>
        </w:rPr>
        <w:t xml:space="preserve">ο </w:t>
      </w:r>
      <w:r>
        <w:rPr>
          <w:rFonts w:ascii="Calibri" w:eastAsia="Calibri" w:hAnsi="Calibri" w:cs="Calibri"/>
          <w:color w:val="000000"/>
        </w:rPr>
        <w:t>από απόσταση (</w:t>
      </w:r>
      <w:proofErr w:type="spellStart"/>
      <w:r>
        <w:rPr>
          <w:rFonts w:ascii="Calibri" w:eastAsia="Calibri" w:hAnsi="Calibri" w:cs="Calibri"/>
          <w:color w:val="000000"/>
        </w:rPr>
        <w:t>webinar</w:t>
      </w:r>
      <w:proofErr w:type="spellEnd"/>
      <w:r>
        <w:rPr>
          <w:rFonts w:ascii="Calibri" w:eastAsia="Calibri" w:hAnsi="Calibri" w:cs="Calibri"/>
          <w:color w:val="000000"/>
        </w:rPr>
        <w:t xml:space="preserve">) </w:t>
      </w:r>
      <w:r>
        <w:rPr>
          <w:rFonts w:ascii="Calibri" w:eastAsia="Calibri" w:hAnsi="Calibri" w:cs="Calibri"/>
        </w:rPr>
        <w:t xml:space="preserve">διήμερο </w:t>
      </w:r>
      <w:r>
        <w:rPr>
          <w:rFonts w:ascii="Calibri" w:eastAsia="Calibri" w:hAnsi="Calibri" w:cs="Calibri"/>
          <w:color w:val="000000"/>
        </w:rPr>
        <w:t>επιμορφωτικ</w:t>
      </w:r>
      <w:r>
        <w:rPr>
          <w:rFonts w:ascii="Calibri" w:eastAsia="Calibri" w:hAnsi="Calibri" w:cs="Calibri"/>
        </w:rPr>
        <w:t>ό σεμινάριο</w:t>
      </w:r>
      <w:r>
        <w:rPr>
          <w:rFonts w:ascii="Calibri" w:eastAsia="Calibri" w:hAnsi="Calibri" w:cs="Calibri"/>
          <w:color w:val="000000"/>
        </w:rPr>
        <w:t xml:space="preserve"> για τους εκπαιδευτικούς Α/</w:t>
      </w:r>
      <w:proofErr w:type="spellStart"/>
      <w:r>
        <w:rPr>
          <w:rFonts w:ascii="Calibri" w:eastAsia="Calibri" w:hAnsi="Calibri" w:cs="Calibri"/>
          <w:color w:val="000000"/>
        </w:rPr>
        <w:t>θμιας</w:t>
      </w:r>
      <w:proofErr w:type="spellEnd"/>
      <w:r>
        <w:rPr>
          <w:rFonts w:ascii="Calibri" w:eastAsia="Calibri" w:hAnsi="Calibri" w:cs="Calibri"/>
          <w:color w:val="000000"/>
        </w:rPr>
        <w:t xml:space="preserve"> και Β/</w:t>
      </w:r>
      <w:proofErr w:type="spellStart"/>
      <w:r>
        <w:rPr>
          <w:rFonts w:ascii="Calibri" w:eastAsia="Calibri" w:hAnsi="Calibri" w:cs="Calibri"/>
        </w:rPr>
        <w:t>θμιας</w:t>
      </w:r>
      <w:proofErr w:type="spellEnd"/>
      <w:r>
        <w:rPr>
          <w:rFonts w:ascii="Calibri" w:eastAsia="Calibri" w:hAnsi="Calibri" w:cs="Calibri"/>
        </w:rPr>
        <w:t xml:space="preserve"> Εκπαίδευσης των Π.Δ.Ε. Πελοποννήσου &amp; Δυτικής Ελλάδας και της Περιφερειακής Ενότητας Ζακύνθου </w:t>
      </w:r>
      <w:r>
        <w:rPr>
          <w:rFonts w:ascii="Calibri" w:eastAsia="Calibri" w:hAnsi="Calibri" w:cs="Calibri"/>
          <w:color w:val="000000"/>
        </w:rPr>
        <w:t>με τίτλο:</w:t>
      </w:r>
      <w:r>
        <w:rPr>
          <w:rFonts w:ascii="Calibri" w:eastAsia="Calibri" w:hAnsi="Calibri" w:cs="Calibri"/>
        </w:rPr>
        <w:t xml:space="preserve"> </w:t>
      </w:r>
    </w:p>
    <w:p w:rsidR="007A4454" w:rsidRDefault="0066699D">
      <w:pPr>
        <w:spacing w:after="240" w:line="276" w:lineRule="auto"/>
        <w:jc w:val="center"/>
        <w:rPr>
          <w:rFonts w:ascii="Calibri" w:eastAsia="Calibri" w:hAnsi="Calibri" w:cs="Calibri"/>
        </w:rPr>
      </w:pPr>
      <w:r>
        <w:rPr>
          <w:rFonts w:ascii="Calibri" w:eastAsia="Calibri" w:hAnsi="Calibri" w:cs="Calibri"/>
        </w:rPr>
        <w:t>«</w:t>
      </w:r>
      <w:r>
        <w:rPr>
          <w:rFonts w:ascii="Calibri" w:eastAsia="Calibri" w:hAnsi="Calibri" w:cs="Calibri"/>
          <w:b/>
          <w:u w:val="single"/>
        </w:rPr>
        <w:t>Η Κορινθιακή σταφίδα στα Προγράμματα Εκπαίδευσης για την Αειφόρο Ανάπτυξη»</w:t>
      </w:r>
    </w:p>
    <w:p w:rsidR="007A4454" w:rsidRDefault="00261B01">
      <w:pPr>
        <w:spacing w:after="120" w:line="276" w:lineRule="auto"/>
        <w:jc w:val="both"/>
        <w:rPr>
          <w:rFonts w:ascii="Calibri" w:eastAsia="Calibri" w:hAnsi="Calibri" w:cs="Calibri"/>
        </w:rPr>
      </w:pPr>
      <w:r>
        <w:rPr>
          <w:rFonts w:ascii="Calibri" w:eastAsia="Calibri" w:hAnsi="Calibri" w:cs="Calibri"/>
        </w:rPr>
        <w:t xml:space="preserve">Το </w:t>
      </w:r>
      <w:r w:rsidR="0066699D">
        <w:rPr>
          <w:rFonts w:ascii="Calibri" w:eastAsia="Calibri" w:hAnsi="Calibri" w:cs="Calibri"/>
        </w:rPr>
        <w:t xml:space="preserve">επιμορφωτικό σεμινάριο έχει σχεδιαστεί και θα υλοποιηθεί σε δύο ημέρες. </w:t>
      </w:r>
    </w:p>
    <w:p w:rsidR="007A4454" w:rsidRDefault="0066699D">
      <w:pPr>
        <w:spacing w:after="120" w:line="276" w:lineRule="auto"/>
        <w:jc w:val="both"/>
        <w:rPr>
          <w:rFonts w:ascii="Calibri" w:eastAsia="Calibri" w:hAnsi="Calibri" w:cs="Calibri"/>
        </w:rPr>
      </w:pPr>
      <w:r>
        <w:rPr>
          <w:rFonts w:ascii="Calibri" w:eastAsia="Calibri" w:hAnsi="Calibri" w:cs="Calibri"/>
        </w:rPr>
        <w:lastRenderedPageBreak/>
        <w:t xml:space="preserve">Η πρώτη ημέρα </w:t>
      </w:r>
      <w:r>
        <w:rPr>
          <w:rFonts w:ascii="Calibri" w:eastAsia="Calibri" w:hAnsi="Calibri" w:cs="Calibri"/>
          <w:b/>
        </w:rPr>
        <w:t>Τετάρτη 14-4-2021</w:t>
      </w:r>
      <w:r>
        <w:rPr>
          <w:rFonts w:ascii="Calibri" w:eastAsia="Calibri" w:hAnsi="Calibri" w:cs="Calibri"/>
        </w:rPr>
        <w:t xml:space="preserve"> </w:t>
      </w:r>
      <w:r>
        <w:rPr>
          <w:rFonts w:ascii="Calibri" w:eastAsia="Calibri" w:hAnsi="Calibri" w:cs="Calibri"/>
          <w:b/>
          <w:color w:val="000000"/>
        </w:rPr>
        <w:t xml:space="preserve">και ώρες </w:t>
      </w:r>
      <w:r>
        <w:rPr>
          <w:rFonts w:ascii="Calibri" w:eastAsia="Calibri" w:hAnsi="Calibri" w:cs="Calibri"/>
          <w:b/>
        </w:rPr>
        <w:t xml:space="preserve">17.30 - 20.30 </w:t>
      </w:r>
      <w:r>
        <w:rPr>
          <w:rFonts w:ascii="Calibri" w:eastAsia="Calibri" w:hAnsi="Calibri" w:cs="Calibri"/>
        </w:rPr>
        <w:t xml:space="preserve">θα περιλαμβάνει τη θεωρητική προσέγγιση του θέματος και η δεύτερη ημέρα </w:t>
      </w:r>
      <w:r>
        <w:rPr>
          <w:rFonts w:ascii="Calibri" w:eastAsia="Calibri" w:hAnsi="Calibri" w:cs="Calibri"/>
          <w:b/>
        </w:rPr>
        <w:t>Παρασκευή 16-4-2021</w:t>
      </w:r>
      <w:r>
        <w:rPr>
          <w:rFonts w:ascii="Calibri" w:eastAsia="Calibri" w:hAnsi="Calibri" w:cs="Calibri"/>
          <w:color w:val="000000"/>
          <w:sz w:val="28"/>
          <w:szCs w:val="28"/>
          <w:highlight w:val="white"/>
        </w:rPr>
        <w:t xml:space="preserve"> </w:t>
      </w:r>
      <w:r>
        <w:rPr>
          <w:rFonts w:ascii="Calibri" w:eastAsia="Calibri" w:hAnsi="Calibri" w:cs="Calibri"/>
          <w:b/>
          <w:color w:val="000000"/>
        </w:rPr>
        <w:t xml:space="preserve">και ώρες </w:t>
      </w:r>
      <w:r>
        <w:rPr>
          <w:rFonts w:ascii="Calibri" w:eastAsia="Calibri" w:hAnsi="Calibri" w:cs="Calibri"/>
          <w:b/>
        </w:rPr>
        <w:t xml:space="preserve">18.00 - 20.30 </w:t>
      </w:r>
      <w:r>
        <w:rPr>
          <w:rFonts w:ascii="Calibri" w:eastAsia="Calibri" w:hAnsi="Calibri" w:cs="Calibri"/>
        </w:rPr>
        <w:t>την παιδαγωγική προσέγγιση του θέματος.</w:t>
      </w:r>
    </w:p>
    <w:p w:rsidR="007A4454" w:rsidRDefault="0066699D">
      <w:pPr>
        <w:spacing w:after="120" w:line="276" w:lineRule="auto"/>
        <w:jc w:val="both"/>
        <w:rPr>
          <w:rFonts w:ascii="Calibri" w:eastAsia="Calibri" w:hAnsi="Calibri" w:cs="Calibri"/>
        </w:rPr>
      </w:pPr>
      <w:r>
        <w:rPr>
          <w:rFonts w:ascii="Calibri" w:eastAsia="Calibri" w:hAnsi="Calibri" w:cs="Calibri"/>
          <w:color w:val="000000"/>
        </w:rPr>
        <w:t xml:space="preserve">Το πρόγραμμα της πρώτης ημέρας </w:t>
      </w:r>
      <w:r>
        <w:rPr>
          <w:rFonts w:ascii="Calibri" w:eastAsia="Calibri" w:hAnsi="Calibri" w:cs="Calibri"/>
        </w:rPr>
        <w:t>έχει ως εξής</w:t>
      </w:r>
      <w:r>
        <w:rPr>
          <w:rFonts w:ascii="Calibri" w:eastAsia="Calibri" w:hAnsi="Calibri" w:cs="Calibri"/>
          <w:color w:val="000000"/>
        </w:rPr>
        <w:t>:</w:t>
      </w:r>
    </w:p>
    <w:tbl>
      <w:tblPr>
        <w:tblStyle w:val="ac"/>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18"/>
        <w:gridCol w:w="8221"/>
      </w:tblGrid>
      <w:tr w:rsidR="007A4454">
        <w:trPr>
          <w:trHeight w:val="269"/>
        </w:trPr>
        <w:tc>
          <w:tcPr>
            <w:tcW w:w="9639" w:type="dxa"/>
            <w:gridSpan w:val="2"/>
            <w:shd w:val="clear" w:color="auto" w:fill="auto"/>
            <w:vAlign w:val="center"/>
          </w:tcPr>
          <w:p w:rsidR="007A4454" w:rsidRDefault="0066699D">
            <w:pPr>
              <w:jc w:val="center"/>
            </w:pPr>
            <w:r>
              <w:rPr>
                <w:b/>
                <w:sz w:val="32"/>
                <w:szCs w:val="32"/>
              </w:rPr>
              <w:t>Πρόγραμμα σεμιναρίου 14/4/2021</w:t>
            </w:r>
          </w:p>
        </w:tc>
      </w:tr>
      <w:tr w:rsidR="007A4454">
        <w:trPr>
          <w:trHeight w:val="567"/>
        </w:trPr>
        <w:tc>
          <w:tcPr>
            <w:tcW w:w="1418" w:type="dxa"/>
            <w:shd w:val="clear" w:color="auto" w:fill="EFEFEF"/>
            <w:vAlign w:val="center"/>
          </w:tcPr>
          <w:p w:rsidR="007A4454" w:rsidRDefault="0066699D">
            <w:pPr>
              <w:rPr>
                <w:b/>
              </w:rPr>
            </w:pPr>
            <w:r>
              <w:rPr>
                <w:b/>
              </w:rPr>
              <w:t>17.00-17.30</w:t>
            </w:r>
          </w:p>
        </w:tc>
        <w:tc>
          <w:tcPr>
            <w:tcW w:w="8221" w:type="dxa"/>
            <w:shd w:val="clear" w:color="auto" w:fill="EFEFEF"/>
            <w:vAlign w:val="center"/>
          </w:tcPr>
          <w:p w:rsidR="007A4454" w:rsidRDefault="0066699D">
            <w:r>
              <w:t xml:space="preserve">Άνοιγμα πλατφόρμας - Εξοικείωση και επίλυση τεχνικών προβλημάτων </w:t>
            </w:r>
          </w:p>
        </w:tc>
      </w:tr>
      <w:tr w:rsidR="007A4454">
        <w:trPr>
          <w:trHeight w:val="567"/>
        </w:trPr>
        <w:tc>
          <w:tcPr>
            <w:tcW w:w="1418" w:type="dxa"/>
            <w:shd w:val="clear" w:color="auto" w:fill="EFEFEF"/>
            <w:vAlign w:val="center"/>
          </w:tcPr>
          <w:p w:rsidR="007A4454" w:rsidRDefault="0066699D">
            <w:pPr>
              <w:rPr>
                <w:b/>
              </w:rPr>
            </w:pPr>
            <w:r>
              <w:rPr>
                <w:b/>
              </w:rPr>
              <w:t>17.30-17.40</w:t>
            </w:r>
          </w:p>
        </w:tc>
        <w:tc>
          <w:tcPr>
            <w:tcW w:w="8221" w:type="dxa"/>
            <w:shd w:val="clear" w:color="auto" w:fill="EFEFEF"/>
            <w:vAlign w:val="center"/>
          </w:tcPr>
          <w:p w:rsidR="007A4454" w:rsidRDefault="0066699D">
            <w:r>
              <w:rPr>
                <w:b/>
              </w:rPr>
              <w:t xml:space="preserve">Καλωσόρισμα </w:t>
            </w:r>
            <w:r>
              <w:t>και ενημέρωση σχετικά με τις διαδικασίες της 1ης και της 2ης ημέρας</w:t>
            </w:r>
          </w:p>
        </w:tc>
      </w:tr>
      <w:tr w:rsidR="007A4454">
        <w:trPr>
          <w:trHeight w:val="438"/>
        </w:trPr>
        <w:tc>
          <w:tcPr>
            <w:tcW w:w="1418" w:type="dxa"/>
            <w:shd w:val="clear" w:color="auto" w:fill="EFEFEF"/>
            <w:vAlign w:val="center"/>
          </w:tcPr>
          <w:p w:rsidR="007A4454" w:rsidRDefault="0066699D">
            <w:pPr>
              <w:rPr>
                <w:b/>
              </w:rPr>
            </w:pPr>
            <w:r>
              <w:rPr>
                <w:b/>
              </w:rPr>
              <w:t>17.40-17.55</w:t>
            </w:r>
          </w:p>
        </w:tc>
        <w:tc>
          <w:tcPr>
            <w:tcW w:w="8221" w:type="dxa"/>
            <w:shd w:val="clear" w:color="auto" w:fill="EFEFEF"/>
            <w:vAlign w:val="center"/>
          </w:tcPr>
          <w:p w:rsidR="007A4454" w:rsidRDefault="0066699D">
            <w:pPr>
              <w:rPr>
                <w:b/>
              </w:rPr>
            </w:pPr>
            <w:r>
              <w:rPr>
                <w:b/>
              </w:rPr>
              <w:t>Χαιρετισμοί</w:t>
            </w:r>
          </w:p>
        </w:tc>
      </w:tr>
      <w:tr w:rsidR="007A4454">
        <w:trPr>
          <w:trHeight w:val="567"/>
        </w:trPr>
        <w:tc>
          <w:tcPr>
            <w:tcW w:w="1418" w:type="dxa"/>
            <w:vAlign w:val="center"/>
          </w:tcPr>
          <w:p w:rsidR="007A4454" w:rsidRDefault="0066699D">
            <w:pPr>
              <w:rPr>
                <w:b/>
              </w:rPr>
            </w:pPr>
            <w:r>
              <w:rPr>
                <w:b/>
              </w:rPr>
              <w:t>17.55-18.10</w:t>
            </w:r>
          </w:p>
        </w:tc>
        <w:tc>
          <w:tcPr>
            <w:tcW w:w="8221" w:type="dxa"/>
            <w:vAlign w:val="center"/>
          </w:tcPr>
          <w:p w:rsidR="007A4454" w:rsidRDefault="0066699D">
            <w:pPr>
              <w:rPr>
                <w:b/>
              </w:rPr>
            </w:pPr>
            <w:proofErr w:type="spellStart"/>
            <w:r>
              <w:rPr>
                <w:b/>
              </w:rPr>
              <w:t>Στοχοθεσία</w:t>
            </w:r>
            <w:proofErr w:type="spellEnd"/>
            <w:r>
              <w:rPr>
                <w:b/>
              </w:rPr>
              <w:t xml:space="preserve"> σεμιναρίου </w:t>
            </w:r>
          </w:p>
          <w:p w:rsidR="007A4454" w:rsidRDefault="0066699D">
            <w:pPr>
              <w:rPr>
                <w:i/>
              </w:rPr>
            </w:pPr>
            <w:r>
              <w:rPr>
                <w:i/>
                <w:u w:val="single"/>
              </w:rPr>
              <w:t>Γεωργία Ματσούκα</w:t>
            </w:r>
            <w:r>
              <w:rPr>
                <w:i/>
              </w:rPr>
              <w:t>,</w:t>
            </w:r>
            <w:r>
              <w:rPr>
                <w:b/>
                <w:i/>
              </w:rPr>
              <w:t xml:space="preserve"> </w:t>
            </w:r>
            <w:r>
              <w:rPr>
                <w:i/>
              </w:rPr>
              <w:t xml:space="preserve">Γεωπόνος, Αναπληρώτρια Υπεύθυνη Κέντρου Περιβαλλοντικής Εκπαίδευσης </w:t>
            </w:r>
            <w:proofErr w:type="spellStart"/>
            <w:r>
              <w:rPr>
                <w:i/>
              </w:rPr>
              <w:t>Σικυωνίων</w:t>
            </w:r>
            <w:proofErr w:type="spellEnd"/>
          </w:p>
          <w:p w:rsidR="007A4454" w:rsidRDefault="007A4454"/>
        </w:tc>
      </w:tr>
      <w:tr w:rsidR="007A4454">
        <w:trPr>
          <w:trHeight w:val="567"/>
        </w:trPr>
        <w:tc>
          <w:tcPr>
            <w:tcW w:w="1418" w:type="dxa"/>
            <w:vAlign w:val="center"/>
          </w:tcPr>
          <w:p w:rsidR="007A4454" w:rsidRDefault="0066699D">
            <w:pPr>
              <w:rPr>
                <w:b/>
              </w:rPr>
            </w:pPr>
            <w:r>
              <w:rPr>
                <w:b/>
              </w:rPr>
              <w:t>18.10-18.35</w:t>
            </w:r>
          </w:p>
        </w:tc>
        <w:tc>
          <w:tcPr>
            <w:tcW w:w="8221" w:type="dxa"/>
            <w:vAlign w:val="center"/>
          </w:tcPr>
          <w:p w:rsidR="007A4454" w:rsidRDefault="0066699D">
            <w:pPr>
              <w:rPr>
                <w:b/>
              </w:rPr>
            </w:pPr>
            <w:r>
              <w:rPr>
                <w:b/>
              </w:rPr>
              <w:t>Θεματική προσέγγιση της Εκπαίδευσης Αειφόρου Ανάπτυξης με αντικείμενο την Κορινθιακή σταφίδα</w:t>
            </w:r>
          </w:p>
          <w:p w:rsidR="007A4454" w:rsidRDefault="0066699D">
            <w:pPr>
              <w:rPr>
                <w:i/>
              </w:rPr>
            </w:pPr>
            <w:r>
              <w:rPr>
                <w:i/>
                <w:u w:val="single"/>
              </w:rPr>
              <w:t xml:space="preserve">Μιχαήλ </w:t>
            </w:r>
            <w:proofErr w:type="spellStart"/>
            <w:r>
              <w:rPr>
                <w:i/>
                <w:u w:val="single"/>
              </w:rPr>
              <w:t>Σκούλλος</w:t>
            </w:r>
            <w:proofErr w:type="spellEnd"/>
            <w:r>
              <w:rPr>
                <w:i/>
              </w:rPr>
              <w:t xml:space="preserve">, Ομότιμος Καθηγητής Χημείας Περιβάλλοντος και Ωκεανογραφίας στο Εθνικό και Καποδιστριακό Πανεπιστήμιο Αθηνών (ΕΚΠΑ), Διευθυντής Έδρας και Δικτύου UNESCO Διαχείριση &amp; Εκπαίδευση για την Αειφόρο Ανάπτυξη στη Μεσόγειο του ΕΚΠΑ. Πρόεδρος του MIO-ECSDE (Μεσογειακό Γραφείο Πληροφόρησης για το Περιβάλλον, τον Πολιτισμό και την Αειφόρο Ανάπτυξη), Συντονιστής του διεθνούς Δικτύου </w:t>
            </w:r>
            <w:proofErr w:type="spellStart"/>
            <w:r>
              <w:rPr>
                <w:i/>
              </w:rPr>
              <w:t>MEdIES</w:t>
            </w:r>
            <w:proofErr w:type="spellEnd"/>
            <w:r>
              <w:rPr>
                <w:i/>
              </w:rPr>
              <w:t xml:space="preserve"> για την Εκπαίδευση για την Αειφόρο Ανάπτυξη (ΕΑΑ), Συν-Πρόεδρος της Επιτροπής για τις Διεθνείς Πολιτικές του Προγράμματος GAP UNESCO για την Εκπαίδευση για την Αειφόρο Ανάπτυξη</w:t>
            </w:r>
          </w:p>
          <w:p w:rsidR="00261B01" w:rsidRDefault="00261B01"/>
        </w:tc>
      </w:tr>
      <w:tr w:rsidR="007A4454">
        <w:trPr>
          <w:trHeight w:val="567"/>
        </w:trPr>
        <w:tc>
          <w:tcPr>
            <w:tcW w:w="1418" w:type="dxa"/>
            <w:vAlign w:val="center"/>
          </w:tcPr>
          <w:p w:rsidR="007A4454" w:rsidRDefault="0066699D">
            <w:pPr>
              <w:rPr>
                <w:b/>
              </w:rPr>
            </w:pPr>
            <w:r>
              <w:rPr>
                <w:b/>
              </w:rPr>
              <w:t>18.35-18.50</w:t>
            </w:r>
          </w:p>
        </w:tc>
        <w:tc>
          <w:tcPr>
            <w:tcW w:w="8221" w:type="dxa"/>
            <w:vAlign w:val="center"/>
          </w:tcPr>
          <w:p w:rsidR="007A4454" w:rsidRDefault="0066699D">
            <w:pPr>
              <w:rPr>
                <w:b/>
              </w:rPr>
            </w:pPr>
            <w:r>
              <w:rPr>
                <w:b/>
              </w:rPr>
              <w:t xml:space="preserve">Κορινθιακή σταφίδα: Από τον Όμηρο στην </w:t>
            </w:r>
            <w:proofErr w:type="spellStart"/>
            <w:r>
              <w:rPr>
                <w:b/>
              </w:rPr>
              <w:t>Unesco</w:t>
            </w:r>
            <w:proofErr w:type="spellEnd"/>
          </w:p>
          <w:p w:rsidR="007A4454" w:rsidRDefault="0066699D">
            <w:r>
              <w:rPr>
                <w:i/>
                <w:u w:val="single"/>
              </w:rPr>
              <w:t>Μιχάλης Καρβέλας</w:t>
            </w:r>
            <w:r>
              <w:rPr>
                <w:i/>
              </w:rPr>
              <w:t xml:space="preserve">, </w:t>
            </w:r>
            <w:proofErr w:type="spellStart"/>
            <w:r>
              <w:rPr>
                <w:i/>
              </w:rPr>
              <w:t>M.Sc</w:t>
            </w:r>
            <w:proofErr w:type="spellEnd"/>
            <w:r>
              <w:rPr>
                <w:i/>
              </w:rPr>
              <w:t xml:space="preserve">. Χημικός, Μ.Β.Α., Υπεύθυνος Ερευνητικών Έργων </w:t>
            </w:r>
            <w:proofErr w:type="spellStart"/>
            <w:r>
              <w:rPr>
                <w:i/>
              </w:rPr>
              <w:t>Παναιγιαλείου</w:t>
            </w:r>
            <w:proofErr w:type="spellEnd"/>
            <w:r>
              <w:rPr>
                <w:i/>
              </w:rPr>
              <w:t xml:space="preserve"> Ένωσης Συνεταιρισμών (Π.Ε.Σ), Συντάκτης Δελτίου Στοιχείου Άυλης Πολιτιστικής Κληρονομιάς</w:t>
            </w:r>
          </w:p>
        </w:tc>
      </w:tr>
      <w:tr w:rsidR="007A4454">
        <w:trPr>
          <w:trHeight w:val="567"/>
        </w:trPr>
        <w:tc>
          <w:tcPr>
            <w:tcW w:w="1418" w:type="dxa"/>
            <w:shd w:val="clear" w:color="auto" w:fill="EFEFEF"/>
            <w:vAlign w:val="center"/>
          </w:tcPr>
          <w:p w:rsidR="007A4454" w:rsidRDefault="0066699D">
            <w:pPr>
              <w:rPr>
                <w:b/>
              </w:rPr>
            </w:pPr>
            <w:r>
              <w:rPr>
                <w:b/>
              </w:rPr>
              <w:t>18.50-19.00</w:t>
            </w:r>
          </w:p>
        </w:tc>
        <w:tc>
          <w:tcPr>
            <w:tcW w:w="8221" w:type="dxa"/>
            <w:shd w:val="clear" w:color="auto" w:fill="EFEFEF"/>
            <w:vAlign w:val="center"/>
          </w:tcPr>
          <w:p w:rsidR="007A4454" w:rsidRDefault="0066699D">
            <w:r>
              <w:rPr>
                <w:b/>
              </w:rPr>
              <w:t>Διάλειμμα</w:t>
            </w:r>
          </w:p>
        </w:tc>
      </w:tr>
      <w:tr w:rsidR="007A4454">
        <w:trPr>
          <w:trHeight w:val="567"/>
        </w:trPr>
        <w:tc>
          <w:tcPr>
            <w:tcW w:w="1418" w:type="dxa"/>
            <w:vAlign w:val="center"/>
          </w:tcPr>
          <w:p w:rsidR="007A4454" w:rsidRDefault="0066699D">
            <w:pPr>
              <w:rPr>
                <w:b/>
              </w:rPr>
            </w:pPr>
            <w:r>
              <w:rPr>
                <w:b/>
              </w:rPr>
              <w:t>19.00-19.20</w:t>
            </w:r>
          </w:p>
        </w:tc>
        <w:tc>
          <w:tcPr>
            <w:tcW w:w="8221" w:type="dxa"/>
            <w:vAlign w:val="center"/>
          </w:tcPr>
          <w:p w:rsidR="007A4454" w:rsidRDefault="0066699D">
            <w:pPr>
              <w:rPr>
                <w:b/>
              </w:rPr>
            </w:pPr>
            <w:r>
              <w:rPr>
                <w:b/>
              </w:rPr>
              <w:t>Από το «θαύμα» στην καταστροφή: Η Κορινθιακή σταφίδα και η ελληνική οικονομία στο 19ο αιώνα</w:t>
            </w:r>
          </w:p>
          <w:p w:rsidR="007A4454" w:rsidRDefault="0066699D">
            <w:pPr>
              <w:rPr>
                <w:i/>
              </w:rPr>
            </w:pPr>
            <w:r>
              <w:rPr>
                <w:i/>
                <w:u w:val="single"/>
              </w:rPr>
              <w:t xml:space="preserve">Βασίλης </w:t>
            </w:r>
            <w:proofErr w:type="spellStart"/>
            <w:r>
              <w:rPr>
                <w:i/>
                <w:u w:val="single"/>
              </w:rPr>
              <w:t>Πατρώνης</w:t>
            </w:r>
            <w:proofErr w:type="spellEnd"/>
            <w:r>
              <w:rPr>
                <w:i/>
              </w:rPr>
              <w:t>, Καθηγητής Τμήματος Οικονομικών Επιστημών του Πανεπιστημίου Πατρών</w:t>
            </w:r>
          </w:p>
          <w:p w:rsidR="00261B01" w:rsidRDefault="00261B01"/>
        </w:tc>
      </w:tr>
      <w:tr w:rsidR="007A4454">
        <w:trPr>
          <w:trHeight w:val="567"/>
        </w:trPr>
        <w:tc>
          <w:tcPr>
            <w:tcW w:w="1418" w:type="dxa"/>
            <w:vAlign w:val="center"/>
          </w:tcPr>
          <w:p w:rsidR="007A4454" w:rsidRDefault="0066699D">
            <w:pPr>
              <w:rPr>
                <w:b/>
              </w:rPr>
            </w:pPr>
            <w:r>
              <w:rPr>
                <w:b/>
              </w:rPr>
              <w:t>19.20-19.40</w:t>
            </w:r>
          </w:p>
        </w:tc>
        <w:tc>
          <w:tcPr>
            <w:tcW w:w="8221" w:type="dxa"/>
            <w:vAlign w:val="center"/>
          </w:tcPr>
          <w:p w:rsidR="007A4454" w:rsidRDefault="0066699D">
            <w:pPr>
              <w:rPr>
                <w:b/>
              </w:rPr>
            </w:pPr>
            <w:r>
              <w:rPr>
                <w:b/>
              </w:rPr>
              <w:t>Η διατροφική αξία της Κορινθιακής σταφίδας</w:t>
            </w:r>
          </w:p>
          <w:p w:rsidR="00261B01" w:rsidRDefault="0066699D" w:rsidP="00261B01">
            <w:pPr>
              <w:shd w:val="clear" w:color="auto" w:fill="FFFFFF"/>
              <w:rPr>
                <w:i/>
              </w:rPr>
            </w:pPr>
            <w:proofErr w:type="spellStart"/>
            <w:r>
              <w:rPr>
                <w:i/>
                <w:u w:val="single"/>
              </w:rPr>
              <w:t>Βάιος</w:t>
            </w:r>
            <w:proofErr w:type="spellEnd"/>
            <w:r>
              <w:rPr>
                <w:i/>
                <w:u w:val="single"/>
              </w:rPr>
              <w:t xml:space="preserve"> </w:t>
            </w:r>
            <w:proofErr w:type="spellStart"/>
            <w:r>
              <w:rPr>
                <w:i/>
                <w:u w:val="single"/>
              </w:rPr>
              <w:t>Καραθάνος</w:t>
            </w:r>
            <w:proofErr w:type="spellEnd"/>
            <w:r>
              <w:rPr>
                <w:i/>
                <w:u w:val="single"/>
              </w:rPr>
              <w:t>,</w:t>
            </w:r>
            <w:r>
              <w:rPr>
                <w:i/>
              </w:rPr>
              <w:t xml:space="preserve"> Καθηγητής</w:t>
            </w:r>
            <w:r>
              <w:rPr>
                <w:i/>
                <w:color w:val="000000"/>
              </w:rPr>
              <w:t xml:space="preserve"> Φυσικοχημείας και Μηχανικής Τροφίμων, </w:t>
            </w:r>
            <w:r>
              <w:rPr>
                <w:i/>
              </w:rPr>
              <w:t xml:space="preserve">Τμήμα Επιστήμης </w:t>
            </w:r>
            <w:proofErr w:type="spellStart"/>
            <w:r>
              <w:rPr>
                <w:i/>
              </w:rPr>
              <w:t>Διαιτολογίας</w:t>
            </w:r>
            <w:proofErr w:type="spellEnd"/>
            <w:r>
              <w:rPr>
                <w:i/>
              </w:rPr>
              <w:t>-Διατροφής</w:t>
            </w:r>
            <w:r w:rsidR="00261B01">
              <w:rPr>
                <w:i/>
              </w:rPr>
              <w:t xml:space="preserve"> </w:t>
            </w:r>
            <w:proofErr w:type="spellStart"/>
            <w:r>
              <w:rPr>
                <w:i/>
              </w:rPr>
              <w:t>Χαροκοπείου</w:t>
            </w:r>
            <w:proofErr w:type="spellEnd"/>
            <w:r>
              <w:rPr>
                <w:i/>
              </w:rPr>
              <w:t xml:space="preserve"> Πανεπιστημίου</w:t>
            </w:r>
          </w:p>
          <w:p w:rsidR="00261B01" w:rsidRDefault="00261B01" w:rsidP="00261B01">
            <w:pPr>
              <w:shd w:val="clear" w:color="auto" w:fill="FFFFFF"/>
            </w:pPr>
          </w:p>
        </w:tc>
      </w:tr>
      <w:tr w:rsidR="007A4454">
        <w:trPr>
          <w:trHeight w:val="567"/>
        </w:trPr>
        <w:tc>
          <w:tcPr>
            <w:tcW w:w="1418" w:type="dxa"/>
            <w:vAlign w:val="center"/>
          </w:tcPr>
          <w:p w:rsidR="007A4454" w:rsidRDefault="0066699D">
            <w:pPr>
              <w:rPr>
                <w:b/>
              </w:rPr>
            </w:pPr>
            <w:r>
              <w:rPr>
                <w:b/>
              </w:rPr>
              <w:t>19.40-19.55</w:t>
            </w:r>
          </w:p>
        </w:tc>
        <w:tc>
          <w:tcPr>
            <w:tcW w:w="8221" w:type="dxa"/>
            <w:vAlign w:val="center"/>
          </w:tcPr>
          <w:p w:rsidR="007A4454" w:rsidRDefault="0066699D">
            <w:pPr>
              <w:rPr>
                <w:b/>
              </w:rPr>
            </w:pPr>
            <w:r>
              <w:rPr>
                <w:b/>
              </w:rPr>
              <w:t>Η Κορινθιακή σταφίδα στο τραπέζι μας. Προτάσεις αξιοποίησης σε συνταγές</w:t>
            </w:r>
          </w:p>
          <w:p w:rsidR="00261B01" w:rsidRDefault="0066699D" w:rsidP="00261B01">
            <w:r>
              <w:rPr>
                <w:i/>
                <w:u w:val="single"/>
              </w:rPr>
              <w:t xml:space="preserve">Γεώργιος </w:t>
            </w:r>
            <w:proofErr w:type="spellStart"/>
            <w:r>
              <w:rPr>
                <w:i/>
                <w:u w:val="single"/>
              </w:rPr>
              <w:t>Παλησίδης</w:t>
            </w:r>
            <w:proofErr w:type="spellEnd"/>
            <w:r>
              <w:rPr>
                <w:i/>
              </w:rPr>
              <w:t>, Καθηγητής Γαστρονομίας &amp; Σύμβουλος Επιχειρήσεων Εστίασης και τροφίμων</w:t>
            </w:r>
          </w:p>
        </w:tc>
      </w:tr>
      <w:tr w:rsidR="007A4454" w:rsidRPr="00850467">
        <w:trPr>
          <w:trHeight w:val="567"/>
        </w:trPr>
        <w:tc>
          <w:tcPr>
            <w:tcW w:w="1418" w:type="dxa"/>
            <w:vAlign w:val="center"/>
          </w:tcPr>
          <w:p w:rsidR="007A4454" w:rsidRDefault="0066699D">
            <w:pPr>
              <w:rPr>
                <w:b/>
              </w:rPr>
            </w:pPr>
            <w:r>
              <w:rPr>
                <w:b/>
              </w:rPr>
              <w:t>19.55-20.05</w:t>
            </w:r>
          </w:p>
        </w:tc>
        <w:tc>
          <w:tcPr>
            <w:tcW w:w="8221" w:type="dxa"/>
            <w:vAlign w:val="center"/>
          </w:tcPr>
          <w:p w:rsidR="007A4454" w:rsidRPr="001C016C" w:rsidRDefault="0066699D">
            <w:pPr>
              <w:rPr>
                <w:b/>
                <w:lang w:val="en-US"/>
              </w:rPr>
            </w:pPr>
            <w:r w:rsidRPr="001C016C">
              <w:rPr>
                <w:b/>
                <w:highlight w:val="white"/>
                <w:lang w:val="en-US"/>
              </w:rPr>
              <w:t>"Think out of the Box ", (</w:t>
            </w:r>
            <w:r>
              <w:rPr>
                <w:b/>
              </w:rPr>
              <w:t>Σκέψου</w:t>
            </w:r>
            <w:r w:rsidRPr="001C016C">
              <w:rPr>
                <w:b/>
                <w:lang w:val="en-US"/>
              </w:rPr>
              <w:t xml:space="preserve"> </w:t>
            </w:r>
            <w:r>
              <w:rPr>
                <w:b/>
              </w:rPr>
              <w:t>χωρίς</w:t>
            </w:r>
            <w:r w:rsidRPr="001C016C">
              <w:rPr>
                <w:b/>
                <w:lang w:val="en-US"/>
              </w:rPr>
              <w:t xml:space="preserve"> </w:t>
            </w:r>
            <w:r>
              <w:rPr>
                <w:b/>
              </w:rPr>
              <w:t>σύνορα</w:t>
            </w:r>
            <w:r w:rsidRPr="001C016C">
              <w:rPr>
                <w:b/>
                <w:lang w:val="en-US"/>
              </w:rPr>
              <w:t>)</w:t>
            </w:r>
          </w:p>
          <w:p w:rsidR="007A4454" w:rsidRPr="001C016C" w:rsidRDefault="0066699D">
            <w:pPr>
              <w:rPr>
                <w:lang w:val="en-US"/>
              </w:rPr>
            </w:pPr>
            <w:r>
              <w:rPr>
                <w:i/>
                <w:u w:val="single"/>
              </w:rPr>
              <w:t>Κατερίνα</w:t>
            </w:r>
            <w:r w:rsidRPr="001C016C">
              <w:rPr>
                <w:i/>
                <w:u w:val="single"/>
                <w:lang w:val="en-US"/>
              </w:rPr>
              <w:t xml:space="preserve"> </w:t>
            </w:r>
            <w:r>
              <w:rPr>
                <w:i/>
                <w:u w:val="single"/>
              </w:rPr>
              <w:t>Ρέππα</w:t>
            </w:r>
            <w:r w:rsidRPr="001C016C">
              <w:rPr>
                <w:i/>
                <w:u w:val="single"/>
                <w:lang w:val="en-US"/>
              </w:rPr>
              <w:t>-</w:t>
            </w:r>
            <w:r>
              <w:rPr>
                <w:i/>
                <w:u w:val="single"/>
              </w:rPr>
              <w:t>Ζεστός</w:t>
            </w:r>
            <w:r w:rsidRPr="001C016C">
              <w:rPr>
                <w:i/>
                <w:lang w:val="en-US"/>
              </w:rPr>
              <w:t xml:space="preserve">, </w:t>
            </w:r>
            <w:r>
              <w:rPr>
                <w:i/>
              </w:rPr>
              <w:t>Διεθνής</w:t>
            </w:r>
            <w:r w:rsidRPr="001C016C">
              <w:rPr>
                <w:i/>
                <w:lang w:val="en-US"/>
              </w:rPr>
              <w:t xml:space="preserve"> </w:t>
            </w:r>
            <w:r>
              <w:rPr>
                <w:i/>
              </w:rPr>
              <w:t>Μεσολαβητής</w:t>
            </w:r>
            <w:r w:rsidRPr="001C016C">
              <w:rPr>
                <w:i/>
                <w:lang w:val="en-US"/>
              </w:rPr>
              <w:t xml:space="preserve"> - International Business Coordinator</w:t>
            </w:r>
          </w:p>
        </w:tc>
      </w:tr>
      <w:tr w:rsidR="007A4454">
        <w:trPr>
          <w:trHeight w:val="567"/>
        </w:trPr>
        <w:tc>
          <w:tcPr>
            <w:tcW w:w="1418" w:type="dxa"/>
            <w:shd w:val="clear" w:color="auto" w:fill="EFEFEF"/>
            <w:vAlign w:val="center"/>
          </w:tcPr>
          <w:p w:rsidR="007A4454" w:rsidRDefault="0066699D">
            <w:pPr>
              <w:rPr>
                <w:b/>
              </w:rPr>
            </w:pPr>
            <w:r>
              <w:rPr>
                <w:b/>
              </w:rPr>
              <w:t>20.05-20.30</w:t>
            </w:r>
          </w:p>
        </w:tc>
        <w:tc>
          <w:tcPr>
            <w:tcW w:w="8221" w:type="dxa"/>
            <w:shd w:val="clear" w:color="auto" w:fill="EFEFEF"/>
            <w:vAlign w:val="center"/>
          </w:tcPr>
          <w:p w:rsidR="007A4454" w:rsidRDefault="0066699D">
            <w:r>
              <w:t>Ερωτήσεις - Παρεμβάσεις - Συζήτηση</w:t>
            </w:r>
          </w:p>
        </w:tc>
      </w:tr>
    </w:tbl>
    <w:p w:rsidR="007A4454" w:rsidRDefault="0066699D">
      <w:pPr>
        <w:spacing w:line="276" w:lineRule="auto"/>
        <w:jc w:val="both"/>
        <w:rPr>
          <w:rFonts w:ascii="Calibri" w:eastAsia="Calibri" w:hAnsi="Calibri" w:cs="Calibri"/>
          <w:b/>
        </w:rPr>
      </w:pPr>
      <w:r>
        <w:br w:type="page"/>
      </w:r>
      <w:r>
        <w:rPr>
          <w:rFonts w:ascii="Calibri" w:eastAsia="Calibri" w:hAnsi="Calibri" w:cs="Calibri"/>
          <w:b/>
        </w:rPr>
        <w:lastRenderedPageBreak/>
        <w:t>ΣΤΟΧΟΘΕΣΙΑ</w:t>
      </w:r>
    </w:p>
    <w:p w:rsidR="007A4454" w:rsidRDefault="0066699D">
      <w:pPr>
        <w:spacing w:line="276" w:lineRule="auto"/>
        <w:jc w:val="both"/>
        <w:rPr>
          <w:rFonts w:ascii="Calibri" w:eastAsia="Calibri" w:hAnsi="Calibri" w:cs="Calibri"/>
          <w:color w:val="000000"/>
        </w:rPr>
      </w:pPr>
      <w:r>
        <w:rPr>
          <w:rFonts w:ascii="Calibri" w:eastAsia="Calibri" w:hAnsi="Calibri" w:cs="Calibri"/>
        </w:rPr>
        <w:t xml:space="preserve">Στόχοι </w:t>
      </w:r>
      <w:r>
        <w:rPr>
          <w:rFonts w:ascii="Calibri" w:eastAsia="Calibri" w:hAnsi="Calibri" w:cs="Calibri"/>
          <w:color w:val="000000"/>
        </w:rPr>
        <w:t>τ</w:t>
      </w:r>
      <w:r>
        <w:rPr>
          <w:rFonts w:ascii="Calibri" w:eastAsia="Calibri" w:hAnsi="Calibri" w:cs="Calibri"/>
        </w:rPr>
        <w:t>ου</w:t>
      </w:r>
      <w:r>
        <w:rPr>
          <w:rFonts w:ascii="Calibri" w:eastAsia="Calibri" w:hAnsi="Calibri" w:cs="Calibri"/>
          <w:color w:val="000000"/>
        </w:rPr>
        <w:t xml:space="preserve"> επιμορφωτικ</w:t>
      </w:r>
      <w:r>
        <w:rPr>
          <w:rFonts w:ascii="Calibri" w:eastAsia="Calibri" w:hAnsi="Calibri" w:cs="Calibri"/>
        </w:rPr>
        <w:t>ού σεμιναρίου</w:t>
      </w:r>
      <w:r>
        <w:rPr>
          <w:rFonts w:ascii="Calibri" w:eastAsia="Calibri" w:hAnsi="Calibri" w:cs="Calibri"/>
          <w:color w:val="000000"/>
        </w:rPr>
        <w:t xml:space="preserve"> είναι οι εκπαιδευό</w:t>
      </w:r>
      <w:r>
        <w:rPr>
          <w:rFonts w:ascii="Calibri" w:eastAsia="Calibri" w:hAnsi="Calibri" w:cs="Calibri"/>
        </w:rPr>
        <w:t>μενοι να:</w:t>
      </w:r>
    </w:p>
    <w:p w:rsidR="007A4454" w:rsidRDefault="0066699D" w:rsidP="00261B01">
      <w:pPr>
        <w:numPr>
          <w:ilvl w:val="0"/>
          <w:numId w:val="4"/>
        </w:numPr>
        <w:pBdr>
          <w:top w:val="nil"/>
          <w:left w:val="nil"/>
          <w:bottom w:val="nil"/>
          <w:right w:val="nil"/>
          <w:between w:val="nil"/>
        </w:pBdr>
        <w:spacing w:after="200" w:line="276" w:lineRule="auto"/>
        <w:jc w:val="both"/>
        <w:rPr>
          <w:rFonts w:ascii="Calibri" w:eastAsia="Calibri" w:hAnsi="Calibri" w:cs="Calibri"/>
        </w:rPr>
      </w:pPr>
      <w:r>
        <w:rPr>
          <w:rFonts w:ascii="Calibri" w:eastAsia="Calibri" w:hAnsi="Calibri" w:cs="Calibri"/>
        </w:rPr>
        <w:t>Κατανοήσουν τις «αξίες» αυτού του τοπικού προϊόντος, της κορινθιακής σταφίδας, το οποίο συνιστά  ένα από τα κυριότερα εθνικά, ιστορικά και παραδοσιακά προϊόντα της Ελλάδας.</w:t>
      </w:r>
    </w:p>
    <w:p w:rsidR="007A4454" w:rsidRDefault="0066699D" w:rsidP="00261B01">
      <w:pPr>
        <w:numPr>
          <w:ilvl w:val="0"/>
          <w:numId w:val="4"/>
        </w:numPr>
        <w:spacing w:after="200" w:line="276" w:lineRule="auto"/>
        <w:jc w:val="both"/>
        <w:rPr>
          <w:rFonts w:ascii="Calibri" w:eastAsia="Calibri" w:hAnsi="Calibri" w:cs="Calibri"/>
          <w:highlight w:val="white"/>
        </w:rPr>
      </w:pPr>
      <w:r>
        <w:rPr>
          <w:rFonts w:ascii="Calibri" w:eastAsia="Calibri" w:hAnsi="Calibri" w:cs="Calibri"/>
          <w:highlight w:val="white"/>
        </w:rPr>
        <w:t xml:space="preserve">Προσεγγίσουν διεπιστημονικά και </w:t>
      </w:r>
      <w:proofErr w:type="spellStart"/>
      <w:r>
        <w:rPr>
          <w:rFonts w:ascii="Calibri" w:eastAsia="Calibri" w:hAnsi="Calibri" w:cs="Calibri"/>
          <w:highlight w:val="white"/>
        </w:rPr>
        <w:t>διαθεματικά</w:t>
      </w:r>
      <w:proofErr w:type="spellEnd"/>
      <w:r>
        <w:rPr>
          <w:rFonts w:ascii="Calibri" w:eastAsia="Calibri" w:hAnsi="Calibri" w:cs="Calibri"/>
          <w:highlight w:val="white"/>
        </w:rPr>
        <w:t xml:space="preserve"> την κορινθιακή σταφίδα, καθώς η διαδικασία παραγωγής και κατανάλωσής της σχετίζεται με το φυσικό και ανθρωπογενές περιβάλλον, την οικονομία, την κοινωνία και τον πολιτισμό των περιοχών παραγωγής αλλά και ευρύτερα και να επισημάνουν τον ρόλο ενός τοπικού προϊόντος στην </w:t>
      </w:r>
      <w:proofErr w:type="spellStart"/>
      <w:r>
        <w:rPr>
          <w:rFonts w:ascii="Calibri" w:eastAsia="Calibri" w:hAnsi="Calibri" w:cs="Calibri"/>
          <w:highlight w:val="white"/>
        </w:rPr>
        <w:t>αειφορική</w:t>
      </w:r>
      <w:proofErr w:type="spellEnd"/>
      <w:r>
        <w:rPr>
          <w:rFonts w:ascii="Calibri" w:eastAsia="Calibri" w:hAnsi="Calibri" w:cs="Calibri"/>
          <w:highlight w:val="white"/>
        </w:rPr>
        <w:t xml:space="preserve"> ανάπτυξη των τοπικών κοινωνιών.</w:t>
      </w:r>
    </w:p>
    <w:p w:rsidR="007A4454" w:rsidRDefault="0066699D" w:rsidP="00261B01">
      <w:pPr>
        <w:numPr>
          <w:ilvl w:val="0"/>
          <w:numId w:val="4"/>
        </w:numPr>
        <w:spacing w:after="200" w:line="276" w:lineRule="auto"/>
        <w:jc w:val="both"/>
        <w:rPr>
          <w:rFonts w:ascii="Calibri" w:eastAsia="Calibri" w:hAnsi="Calibri" w:cs="Calibri"/>
          <w:sz w:val="28"/>
          <w:szCs w:val="28"/>
        </w:rPr>
      </w:pPr>
      <w:r>
        <w:rPr>
          <w:rFonts w:ascii="Calibri" w:eastAsia="Calibri" w:hAnsi="Calibri" w:cs="Calibri"/>
          <w:highlight w:val="white"/>
        </w:rPr>
        <w:t xml:space="preserve">Διερευνήσουν τη δυνατότητα αξιοποίησης του θέματος στα Εκπαιδευτικά Προγράμματα για την </w:t>
      </w:r>
      <w:proofErr w:type="spellStart"/>
      <w:r>
        <w:rPr>
          <w:rFonts w:ascii="Calibri" w:eastAsia="Calibri" w:hAnsi="Calibri" w:cs="Calibri"/>
          <w:highlight w:val="white"/>
        </w:rPr>
        <w:t>Αειφορία</w:t>
      </w:r>
      <w:proofErr w:type="spellEnd"/>
      <w:r>
        <w:rPr>
          <w:rFonts w:ascii="Calibri" w:eastAsia="Calibri" w:hAnsi="Calibri" w:cs="Calibri"/>
          <w:highlight w:val="white"/>
        </w:rPr>
        <w:t xml:space="preserve"> (Προγράμματα Περιβαλλοντικής Εκπαίδευσης, Αγωγής Υγείας, Πολιτιστικών Θεμάτων, Αγωγής Σταδιοδρομίας). </w:t>
      </w:r>
    </w:p>
    <w:p w:rsidR="007A4454" w:rsidRDefault="0066699D" w:rsidP="00261B01">
      <w:pPr>
        <w:numPr>
          <w:ilvl w:val="0"/>
          <w:numId w:val="4"/>
        </w:numPr>
        <w:spacing w:after="200" w:line="276" w:lineRule="auto"/>
        <w:jc w:val="both"/>
        <w:rPr>
          <w:rFonts w:ascii="Calibri" w:eastAsia="Calibri" w:hAnsi="Calibri" w:cs="Calibri"/>
        </w:rPr>
      </w:pPr>
      <w:r>
        <w:rPr>
          <w:rFonts w:ascii="Calibri" w:eastAsia="Calibri" w:hAnsi="Calibri" w:cs="Calibri"/>
        </w:rPr>
        <w:t>Συνδέσουν τη μαύρη κορινθιακή σταφίδα με την καθημερινότητά μας και να την  τοποθετήσουν στην καθημερινή διατροφή.</w:t>
      </w:r>
    </w:p>
    <w:p w:rsidR="007A4454" w:rsidRDefault="0066699D" w:rsidP="00261B01">
      <w:pPr>
        <w:numPr>
          <w:ilvl w:val="0"/>
          <w:numId w:val="4"/>
        </w:numPr>
        <w:spacing w:after="200" w:line="276" w:lineRule="auto"/>
        <w:jc w:val="both"/>
        <w:rPr>
          <w:rFonts w:ascii="Calibri" w:eastAsia="Calibri" w:hAnsi="Calibri" w:cs="Calibri"/>
        </w:rPr>
      </w:pPr>
      <w:r>
        <w:rPr>
          <w:rFonts w:ascii="Calibri" w:eastAsia="Calibri" w:hAnsi="Calibri" w:cs="Calibri"/>
        </w:rPr>
        <w:t>Αξιοποιήσουν τις δυνατότητες της εξ αποστάσεως εκπαίδευσης, με συνεργατική μεθοδολογία.</w:t>
      </w:r>
    </w:p>
    <w:p w:rsidR="007A4454" w:rsidRDefault="0066699D">
      <w:pPr>
        <w:spacing w:after="200" w:line="276" w:lineRule="auto"/>
        <w:jc w:val="both"/>
        <w:rPr>
          <w:rFonts w:ascii="Calibri" w:eastAsia="Calibri" w:hAnsi="Calibri" w:cs="Calibri"/>
        </w:rPr>
      </w:pPr>
      <w:r>
        <w:rPr>
          <w:rFonts w:ascii="Calibri" w:eastAsia="Calibri" w:hAnsi="Calibri" w:cs="Calibri"/>
        </w:rPr>
        <w:t xml:space="preserve">Επιπλέον, το επιμορφωτικό σεμινάριο στοχεύει στη δημιουργία και αξιοποίηση του </w:t>
      </w:r>
      <w:r>
        <w:rPr>
          <w:rFonts w:ascii="Calibri" w:eastAsia="Calibri" w:hAnsi="Calibri" w:cs="Calibri"/>
          <w:highlight w:val="white"/>
        </w:rPr>
        <w:t>εκπαιδευτικού υλικού σε ηλεκτρονική μορφή</w:t>
      </w:r>
      <w:r>
        <w:rPr>
          <w:rFonts w:ascii="Calibri" w:eastAsia="Calibri" w:hAnsi="Calibri" w:cs="Calibri"/>
        </w:rPr>
        <w:t xml:space="preserve">. </w:t>
      </w:r>
    </w:p>
    <w:p w:rsidR="007A4454" w:rsidRDefault="0066699D">
      <w:pPr>
        <w:spacing w:after="200" w:line="276" w:lineRule="auto"/>
        <w:jc w:val="both"/>
        <w:rPr>
          <w:rFonts w:ascii="Calibri" w:eastAsia="Calibri" w:hAnsi="Calibri" w:cs="Calibri"/>
          <w:highlight w:val="white"/>
        </w:rPr>
      </w:pPr>
      <w:r>
        <w:rPr>
          <w:rFonts w:ascii="Calibri" w:eastAsia="Calibri" w:hAnsi="Calibri" w:cs="Calibri"/>
          <w:highlight w:val="white"/>
        </w:rPr>
        <w:t xml:space="preserve">Το </w:t>
      </w:r>
      <w:r>
        <w:rPr>
          <w:rFonts w:ascii="Calibri" w:eastAsia="Calibri" w:hAnsi="Calibri" w:cs="Calibri"/>
        </w:rPr>
        <w:t>επιμορφωτικό σεμινάριο</w:t>
      </w:r>
      <w:r>
        <w:rPr>
          <w:rFonts w:ascii="Calibri" w:eastAsia="Calibri" w:hAnsi="Calibri" w:cs="Calibri"/>
          <w:highlight w:val="white"/>
        </w:rPr>
        <w:t xml:space="preserve"> συνδέεται θεματολογικά και θα υποστηρίξει τη λειτουργία του Εθνικού Θεματικού Δικτύου Περιβαλλοντικής Εκπαίδευσης </w:t>
      </w:r>
      <w:r>
        <w:rPr>
          <w:rFonts w:ascii="Calibri" w:eastAsia="Calibri" w:hAnsi="Calibri" w:cs="Calibri"/>
          <w:b/>
          <w:i/>
          <w:highlight w:val="white"/>
        </w:rPr>
        <w:t xml:space="preserve">«Άμπελος…. </w:t>
      </w:r>
      <w:proofErr w:type="spellStart"/>
      <w:r>
        <w:rPr>
          <w:rFonts w:ascii="Calibri" w:eastAsia="Calibri" w:hAnsi="Calibri" w:cs="Calibri"/>
          <w:b/>
          <w:i/>
          <w:highlight w:val="white"/>
        </w:rPr>
        <w:t>Ελλ</w:t>
      </w:r>
      <w:proofErr w:type="spellEnd"/>
      <w:r>
        <w:rPr>
          <w:rFonts w:ascii="Calibri" w:eastAsia="Calibri" w:hAnsi="Calibri" w:cs="Calibri"/>
          <w:b/>
          <w:i/>
          <w:highlight w:val="white"/>
        </w:rPr>
        <w:t>-Οίνων αγαθόν»</w:t>
      </w:r>
      <w:r>
        <w:rPr>
          <w:rFonts w:ascii="Calibri" w:eastAsia="Calibri" w:hAnsi="Calibri" w:cs="Calibri"/>
          <w:highlight w:val="white"/>
        </w:rPr>
        <w:t xml:space="preserve"> του Κ.Π.Ε. </w:t>
      </w:r>
      <w:proofErr w:type="spellStart"/>
      <w:r>
        <w:rPr>
          <w:rFonts w:ascii="Calibri" w:eastAsia="Calibri" w:hAnsi="Calibri" w:cs="Calibri"/>
          <w:highlight w:val="white"/>
        </w:rPr>
        <w:t>Σικυωνίων</w:t>
      </w:r>
      <w:proofErr w:type="spellEnd"/>
      <w:r>
        <w:rPr>
          <w:rFonts w:ascii="Calibri" w:eastAsia="Calibri" w:hAnsi="Calibri" w:cs="Calibri"/>
          <w:highlight w:val="white"/>
        </w:rPr>
        <w:t xml:space="preserve">, καθώς η  κορινθιακή σταφίδα σχετίζεται άμεσα με την καλλιέργεια της αμπέλου. </w:t>
      </w:r>
    </w:p>
    <w:p w:rsidR="007A4454" w:rsidRDefault="0066699D">
      <w:pPr>
        <w:spacing w:after="120" w:line="276" w:lineRule="auto"/>
        <w:jc w:val="both"/>
        <w:rPr>
          <w:rFonts w:ascii="Calibri" w:eastAsia="Calibri" w:hAnsi="Calibri" w:cs="Calibri"/>
          <w:b/>
          <w:color w:val="000000"/>
        </w:rPr>
      </w:pPr>
      <w:r>
        <w:rPr>
          <w:rFonts w:ascii="Calibri" w:eastAsia="Calibri" w:hAnsi="Calibri" w:cs="Calibri"/>
          <w:b/>
        </w:rPr>
        <w:t>ΔΗΛΩΣΗ ΣΥΜΜΕΤΟΧΗΣ</w:t>
      </w:r>
    </w:p>
    <w:p w:rsidR="007A4454" w:rsidRDefault="0066699D" w:rsidP="00F92D12">
      <w:pPr>
        <w:spacing w:after="120" w:line="360" w:lineRule="auto"/>
        <w:jc w:val="both"/>
        <w:rPr>
          <w:rFonts w:ascii="Calibri" w:eastAsia="Calibri" w:hAnsi="Calibri" w:cs="Calibri"/>
        </w:rPr>
      </w:pPr>
      <w:r>
        <w:rPr>
          <w:rFonts w:ascii="Calibri" w:eastAsia="Calibri" w:hAnsi="Calibri" w:cs="Calibri"/>
          <w:color w:val="000000"/>
        </w:rPr>
        <w:t xml:space="preserve">Στο </w:t>
      </w:r>
      <w:r>
        <w:rPr>
          <w:rFonts w:ascii="Calibri" w:eastAsia="Calibri" w:hAnsi="Calibri" w:cs="Calibri"/>
        </w:rPr>
        <w:t>επιμορφωτικό πρόγραμμα</w:t>
      </w:r>
      <w:r>
        <w:rPr>
          <w:rFonts w:ascii="Calibri" w:eastAsia="Calibri" w:hAnsi="Calibri" w:cs="Calibri"/>
          <w:color w:val="000000"/>
        </w:rPr>
        <w:t xml:space="preserve"> μπορούν να δηλώσουν συμμετοχή</w:t>
      </w:r>
      <w:r>
        <w:rPr>
          <w:rFonts w:ascii="Calibri" w:eastAsia="Calibri" w:hAnsi="Calibri" w:cs="Calibri"/>
        </w:rPr>
        <w:t xml:space="preserve"> ο</w:t>
      </w:r>
      <w:r>
        <w:rPr>
          <w:rFonts w:ascii="Calibri" w:eastAsia="Calibri" w:hAnsi="Calibri" w:cs="Calibri"/>
          <w:color w:val="000000"/>
        </w:rPr>
        <w:t xml:space="preserve">ι εκπαιδευτικοί των σχολικών μονάδων των Διευθύνσεων Πρωτοβάθμιας και  Δευτεροβάθμιας Εκπαίδευσης </w:t>
      </w:r>
      <w:r>
        <w:rPr>
          <w:rFonts w:ascii="Calibri" w:eastAsia="Calibri" w:hAnsi="Calibri" w:cs="Calibri"/>
          <w:b/>
        </w:rPr>
        <w:t>των Π.Δ.Ε. Πελοποννήσου και Δυτικής Ελλάδας</w:t>
      </w:r>
      <w:r>
        <w:rPr>
          <w:rFonts w:ascii="Calibri" w:eastAsia="Calibri" w:hAnsi="Calibri" w:cs="Calibri"/>
        </w:rPr>
        <w:t xml:space="preserve"> καθώς και των σχολικών μονάδων των Διευθύνσεων Πρωτοβάθμιας και Δευτεροβάθμιας Εκπαίδευσης </w:t>
      </w:r>
      <w:r>
        <w:rPr>
          <w:rFonts w:ascii="Calibri" w:eastAsia="Calibri" w:hAnsi="Calibri" w:cs="Calibri"/>
          <w:b/>
        </w:rPr>
        <w:t>Ζακύνθου.</w:t>
      </w:r>
      <w:r>
        <w:rPr>
          <w:rFonts w:ascii="Calibri" w:eastAsia="Calibri" w:hAnsi="Calibri" w:cs="Calibri"/>
        </w:rPr>
        <w:t xml:space="preserve"> </w:t>
      </w:r>
    </w:p>
    <w:p w:rsidR="007A4454" w:rsidRDefault="0066699D" w:rsidP="00F92D12">
      <w:pPr>
        <w:spacing w:after="120" w:line="360" w:lineRule="auto"/>
        <w:jc w:val="both"/>
        <w:rPr>
          <w:rFonts w:ascii="Calibri" w:eastAsia="Calibri" w:hAnsi="Calibri" w:cs="Calibri"/>
          <w:highlight w:val="cyan"/>
          <w:u w:val="single"/>
        </w:rPr>
      </w:pPr>
      <w:r>
        <w:rPr>
          <w:rFonts w:ascii="Calibri" w:eastAsia="Calibri" w:hAnsi="Calibri" w:cs="Calibri"/>
        </w:rPr>
        <w:t xml:space="preserve">Η επιμόρφωση θα υλοποιηθεί μέσω πλατφόρμας </w:t>
      </w:r>
      <w:proofErr w:type="spellStart"/>
      <w:r>
        <w:rPr>
          <w:rFonts w:ascii="Calibri" w:eastAsia="Calibri" w:hAnsi="Calibri" w:cs="Calibri"/>
        </w:rPr>
        <w:t>Zoom</w:t>
      </w:r>
      <w:proofErr w:type="spellEnd"/>
      <w:r>
        <w:rPr>
          <w:rFonts w:ascii="Calibri" w:eastAsia="Calibri" w:hAnsi="Calibri" w:cs="Calibri"/>
        </w:rPr>
        <w:t xml:space="preserve"> σύγχρονης εξ αποστάσεως εκπαίδευσης (</w:t>
      </w:r>
      <w:proofErr w:type="spellStart"/>
      <w:r>
        <w:rPr>
          <w:rFonts w:ascii="Calibri" w:eastAsia="Calibri" w:hAnsi="Calibri" w:cs="Calibri"/>
        </w:rPr>
        <w:t>ΕξΑΕ</w:t>
      </w:r>
      <w:proofErr w:type="spellEnd"/>
      <w:r>
        <w:rPr>
          <w:rFonts w:ascii="Calibri" w:eastAsia="Calibri" w:hAnsi="Calibri" w:cs="Calibri"/>
        </w:rPr>
        <w:t xml:space="preserve">) και η </w:t>
      </w:r>
      <w:r>
        <w:rPr>
          <w:rFonts w:ascii="Calibri" w:eastAsia="Calibri" w:hAnsi="Calibri" w:cs="Calibri"/>
          <w:u w:val="single"/>
        </w:rPr>
        <w:t>δυνατότητα συμμετοχής στην πλατφόρμα θα είναι 270 άτομα.</w:t>
      </w:r>
    </w:p>
    <w:p w:rsidR="007A4454" w:rsidRDefault="0066699D">
      <w:pPr>
        <w:shd w:val="clear" w:color="auto" w:fill="FCE5CD"/>
        <w:spacing w:after="120" w:line="276" w:lineRule="auto"/>
        <w:jc w:val="center"/>
        <w:rPr>
          <w:rFonts w:ascii="Calibri" w:eastAsia="Calibri" w:hAnsi="Calibri" w:cs="Calibri"/>
          <w:b/>
        </w:rPr>
      </w:pPr>
      <w:r>
        <w:rPr>
          <w:rFonts w:ascii="Calibri" w:eastAsia="Calibri" w:hAnsi="Calibri" w:cs="Calibri"/>
          <w:b/>
        </w:rPr>
        <w:t>Η αίτηση συμμετοχής των ενδιαφερομένων  εκπαιδευτικών γίνεται στη διεύθυνση:</w:t>
      </w:r>
    </w:p>
    <w:p w:rsidR="007A4454" w:rsidRDefault="00F33E41">
      <w:pPr>
        <w:shd w:val="clear" w:color="auto" w:fill="FCE5CD"/>
        <w:spacing w:after="120" w:line="276" w:lineRule="auto"/>
        <w:jc w:val="center"/>
        <w:rPr>
          <w:rFonts w:ascii="Calibri" w:eastAsia="Calibri" w:hAnsi="Calibri" w:cs="Calibri"/>
          <w:b/>
        </w:rPr>
      </w:pPr>
      <w:hyperlink r:id="rId13">
        <w:r w:rsidR="0066699D">
          <w:rPr>
            <w:rFonts w:ascii="Calibri" w:eastAsia="Calibri" w:hAnsi="Calibri" w:cs="Calibri"/>
            <w:b/>
            <w:color w:val="1155CC"/>
            <w:u w:val="single"/>
          </w:rPr>
          <w:t>https://forms.gle/2CM4nPYQa142fNVf6</w:t>
        </w:r>
      </w:hyperlink>
      <w:r w:rsidR="0066699D">
        <w:rPr>
          <w:rFonts w:ascii="Calibri" w:eastAsia="Calibri" w:hAnsi="Calibri" w:cs="Calibri"/>
          <w:b/>
        </w:rPr>
        <w:t xml:space="preserve"> </w:t>
      </w:r>
    </w:p>
    <w:p w:rsidR="007A4454" w:rsidRDefault="0066699D">
      <w:pPr>
        <w:shd w:val="clear" w:color="auto" w:fill="FCE5CD"/>
        <w:spacing w:after="120" w:line="276" w:lineRule="auto"/>
        <w:jc w:val="center"/>
        <w:rPr>
          <w:rFonts w:ascii="Calibri" w:eastAsia="Calibri" w:hAnsi="Calibri" w:cs="Calibri"/>
          <w:b/>
        </w:rPr>
      </w:pPr>
      <w:r>
        <w:rPr>
          <w:rFonts w:ascii="Calibri" w:eastAsia="Calibri" w:hAnsi="Calibri" w:cs="Calibri"/>
          <w:b/>
        </w:rPr>
        <w:t>μέχρι και τη Δευτέρα 01/03/2021</w:t>
      </w:r>
    </w:p>
    <w:p w:rsidR="007A4454" w:rsidRDefault="007A4454">
      <w:pPr>
        <w:spacing w:after="120" w:line="276" w:lineRule="auto"/>
        <w:jc w:val="both"/>
        <w:rPr>
          <w:rFonts w:ascii="Calibri" w:eastAsia="Calibri" w:hAnsi="Calibri" w:cs="Calibri"/>
          <w:u w:val="single"/>
        </w:rPr>
      </w:pPr>
    </w:p>
    <w:p w:rsidR="007A4454" w:rsidRDefault="0066699D">
      <w:pPr>
        <w:spacing w:after="120" w:line="360" w:lineRule="auto"/>
        <w:jc w:val="both"/>
        <w:rPr>
          <w:rFonts w:ascii="Calibri" w:eastAsia="Calibri" w:hAnsi="Calibri" w:cs="Calibri"/>
        </w:rPr>
      </w:pPr>
      <w:r>
        <w:rPr>
          <w:rFonts w:ascii="Calibri" w:eastAsia="Calibri" w:hAnsi="Calibri" w:cs="Calibri"/>
          <w:u w:val="single"/>
        </w:rPr>
        <w:lastRenderedPageBreak/>
        <w:t>Στους επιλεγέντες</w:t>
      </w:r>
      <w:r>
        <w:rPr>
          <w:rFonts w:ascii="Calibri" w:eastAsia="Calibri" w:hAnsi="Calibri" w:cs="Calibri"/>
        </w:rPr>
        <w:t xml:space="preserve">, </w:t>
      </w:r>
      <w:r>
        <w:rPr>
          <w:rFonts w:ascii="Calibri" w:eastAsia="Calibri" w:hAnsi="Calibri" w:cs="Calibri"/>
          <w:b/>
        </w:rPr>
        <w:t xml:space="preserve">θα αποσταλεί εγκαίρως το πρόγραμμα της δεύτερης ημέρας,  η φόρμα δήλωσης προτίμησής τους για το εργαστήριο που επιθυμούν να παρακολουθήσουν, </w:t>
      </w:r>
      <w:r>
        <w:rPr>
          <w:rFonts w:ascii="Calibri" w:eastAsia="Calibri" w:hAnsi="Calibri" w:cs="Calibri"/>
        </w:rPr>
        <w:t xml:space="preserve">καθώς </w:t>
      </w:r>
      <w:r>
        <w:rPr>
          <w:rFonts w:ascii="Calibri" w:eastAsia="Calibri" w:hAnsi="Calibri" w:cs="Calibri"/>
          <w:b/>
        </w:rPr>
        <w:t>και ο σύνδεσμος για την είσοδό τους στην πλατφόρμα της επιμόρφωσης</w:t>
      </w:r>
      <w:r>
        <w:rPr>
          <w:rFonts w:ascii="Calibri" w:eastAsia="Calibri" w:hAnsi="Calibri" w:cs="Calibri"/>
        </w:rPr>
        <w:t xml:space="preserve"> στην ηλεκτρονική διεύθυνση που θα δηλώσουν.</w:t>
      </w:r>
    </w:p>
    <w:p w:rsidR="007A4454" w:rsidRDefault="0066699D" w:rsidP="00F92D12">
      <w:pPr>
        <w:spacing w:after="120" w:line="360" w:lineRule="auto"/>
        <w:jc w:val="both"/>
        <w:rPr>
          <w:rFonts w:ascii="Calibri" w:eastAsia="Calibri" w:hAnsi="Calibri" w:cs="Calibri"/>
        </w:rPr>
      </w:pPr>
      <w:r>
        <w:rPr>
          <w:rFonts w:ascii="Calibri" w:eastAsia="Calibri" w:hAnsi="Calibri" w:cs="Calibri"/>
        </w:rPr>
        <w:t>Μετά την ολοκλήρωση και των δύο ημερών του σεμιναρίου, θα σταλεί και η βεβαίωση παρακολούθησης (προϋπόθεση η παρακολούθηση του σεμιναρίου και τις δύο ημέρες) μέσω του e-</w:t>
      </w:r>
      <w:proofErr w:type="spellStart"/>
      <w:r>
        <w:rPr>
          <w:rFonts w:ascii="Calibri" w:eastAsia="Calibri" w:hAnsi="Calibri" w:cs="Calibri"/>
        </w:rPr>
        <w:t>mail</w:t>
      </w:r>
      <w:proofErr w:type="spellEnd"/>
      <w:r>
        <w:rPr>
          <w:rFonts w:ascii="Calibri" w:eastAsia="Calibri" w:hAnsi="Calibri" w:cs="Calibri"/>
        </w:rPr>
        <w:t xml:space="preserve"> τους καθώς και το εκπαιδευτικό υλικό που θα παρουσιαστεί στο σεμινάριο.</w:t>
      </w:r>
    </w:p>
    <w:p w:rsidR="007A4454" w:rsidRDefault="007A4454">
      <w:pPr>
        <w:spacing w:after="120" w:line="276" w:lineRule="auto"/>
        <w:jc w:val="both"/>
        <w:rPr>
          <w:rFonts w:ascii="Calibri" w:eastAsia="Calibri" w:hAnsi="Calibri" w:cs="Calibri"/>
          <w:b/>
        </w:rPr>
      </w:pPr>
    </w:p>
    <w:p w:rsidR="007A4454" w:rsidRDefault="0066699D">
      <w:pPr>
        <w:spacing w:after="120" w:line="276" w:lineRule="auto"/>
        <w:jc w:val="both"/>
        <w:rPr>
          <w:rFonts w:ascii="Calibri" w:eastAsia="Calibri" w:hAnsi="Calibri" w:cs="Calibri"/>
          <w:b/>
        </w:rPr>
      </w:pPr>
      <w:r>
        <w:rPr>
          <w:rFonts w:ascii="Calibri" w:eastAsia="Calibri" w:hAnsi="Calibri" w:cs="Calibri"/>
          <w:b/>
        </w:rPr>
        <w:t>ΠΡΟΫΠΟΛΟΓΙΣΜΟΣ</w:t>
      </w:r>
    </w:p>
    <w:p w:rsidR="007A4454" w:rsidRDefault="0066699D">
      <w:pPr>
        <w:spacing w:after="120" w:line="276" w:lineRule="auto"/>
        <w:jc w:val="both"/>
        <w:rPr>
          <w:rFonts w:ascii="Calibri" w:eastAsia="Calibri" w:hAnsi="Calibri" w:cs="Calibri"/>
        </w:rPr>
      </w:pPr>
      <w:r>
        <w:rPr>
          <w:rFonts w:ascii="Calibri" w:eastAsia="Calibri" w:hAnsi="Calibri" w:cs="Calibri"/>
        </w:rPr>
        <w:t>Η υλοποίηση του σεμιναρίου θα είναι χωρίς δαπάνες.</w:t>
      </w:r>
    </w:p>
    <w:p w:rsidR="007A4454" w:rsidRDefault="0066699D">
      <w:pPr>
        <w:spacing w:after="120" w:line="276" w:lineRule="auto"/>
        <w:jc w:val="both"/>
        <w:rPr>
          <w:rFonts w:ascii="Calibri" w:eastAsia="Calibri" w:hAnsi="Calibri" w:cs="Calibri"/>
          <w:i/>
          <w:color w:val="000000"/>
        </w:rPr>
      </w:pPr>
      <w:r>
        <w:rPr>
          <w:rFonts w:ascii="Calibri" w:eastAsia="Calibri" w:hAnsi="Calibri" w:cs="Calibri"/>
          <w:i/>
          <w:color w:val="000000"/>
        </w:rPr>
        <w:t xml:space="preserve">Η εκδήλωση υλοποιείται </w:t>
      </w:r>
      <w:r>
        <w:rPr>
          <w:rFonts w:ascii="Calibri" w:eastAsia="Calibri" w:hAnsi="Calibri" w:cs="Calibri"/>
          <w:i/>
        </w:rPr>
        <w:t>στο πλαίσιο της Πράξης «Κέντρα Περιβαλλοντικής Εκπαίδευσης (Κ.Π.Ε.) – Περιβαλλοντική Εκπαίδευση», το οποίο υλοποιείται μέσω του Επιχειρησιακού Προγράμματος «Ανάπτυξη Ανθρώπινου Δυναμικού, Εκπαίδευση και Δια Βίου Μάθηση» με τη συγχρηματοδότηση της Ελλάδας και της Ευρωπαϊκής Ένωσης</w:t>
      </w:r>
      <w:r>
        <w:rPr>
          <w:rFonts w:ascii="Calibri" w:eastAsia="Calibri" w:hAnsi="Calibri" w:cs="Calibri"/>
          <w:i/>
          <w:color w:val="000000"/>
        </w:rPr>
        <w:t xml:space="preserve">. </w:t>
      </w:r>
    </w:p>
    <w:p w:rsidR="007A4454" w:rsidRDefault="007A4454">
      <w:pPr>
        <w:spacing w:line="276" w:lineRule="auto"/>
        <w:jc w:val="both"/>
        <w:rPr>
          <w:rFonts w:ascii="Calibri" w:eastAsia="Calibri" w:hAnsi="Calibri" w:cs="Calibri"/>
          <w:sz w:val="22"/>
          <w:szCs w:val="22"/>
        </w:rPr>
      </w:pPr>
    </w:p>
    <w:p w:rsidR="007A4454" w:rsidRDefault="0066699D">
      <w:pPr>
        <w:spacing w:line="276" w:lineRule="auto"/>
        <w:ind w:left="3975"/>
        <w:jc w:val="center"/>
        <w:rPr>
          <w:rFonts w:ascii="Calibri" w:eastAsia="Calibri" w:hAnsi="Calibri" w:cs="Calibri"/>
          <w:b/>
          <w:color w:val="000000"/>
        </w:rPr>
      </w:pPr>
      <w:r>
        <w:rPr>
          <w:rFonts w:ascii="Calibri" w:eastAsia="Calibri" w:hAnsi="Calibri" w:cs="Calibri"/>
          <w:b/>
          <w:color w:val="000000"/>
        </w:rPr>
        <w:t xml:space="preserve">Με εκτίμηση, </w:t>
      </w:r>
    </w:p>
    <w:p w:rsidR="007A4454" w:rsidRDefault="0066699D">
      <w:pPr>
        <w:spacing w:line="276" w:lineRule="auto"/>
        <w:ind w:left="3975"/>
        <w:jc w:val="center"/>
        <w:rPr>
          <w:rFonts w:ascii="Calibri" w:eastAsia="Calibri" w:hAnsi="Calibri" w:cs="Calibri"/>
          <w:b/>
          <w:color w:val="000000"/>
        </w:rPr>
      </w:pPr>
      <w:r>
        <w:rPr>
          <w:rFonts w:ascii="Calibri" w:eastAsia="Calibri" w:hAnsi="Calibri" w:cs="Calibri"/>
          <w:b/>
          <w:color w:val="000000"/>
        </w:rPr>
        <w:t>εκ μέρους των συνεργαζόμενων φορέων</w:t>
      </w:r>
    </w:p>
    <w:p w:rsidR="007A4454" w:rsidRDefault="007A4454">
      <w:pPr>
        <w:spacing w:line="276" w:lineRule="auto"/>
        <w:ind w:left="3975"/>
        <w:jc w:val="center"/>
        <w:rPr>
          <w:rFonts w:ascii="Calibri" w:eastAsia="Calibri" w:hAnsi="Calibri" w:cs="Calibri"/>
          <w:sz w:val="22"/>
          <w:szCs w:val="22"/>
        </w:rPr>
      </w:pPr>
    </w:p>
    <w:p w:rsidR="007A4454" w:rsidRDefault="007A4454">
      <w:pPr>
        <w:spacing w:line="276" w:lineRule="auto"/>
        <w:ind w:left="3975"/>
        <w:jc w:val="center"/>
        <w:rPr>
          <w:rFonts w:ascii="Calibri" w:eastAsia="Calibri" w:hAnsi="Calibri" w:cs="Calibri"/>
          <w:sz w:val="22"/>
          <w:szCs w:val="22"/>
        </w:rPr>
      </w:pPr>
    </w:p>
    <w:p w:rsidR="007A4454" w:rsidRDefault="0066699D">
      <w:pPr>
        <w:spacing w:line="276" w:lineRule="auto"/>
        <w:ind w:left="3975"/>
        <w:jc w:val="center"/>
        <w:rPr>
          <w:rFonts w:ascii="Calibri" w:eastAsia="Calibri" w:hAnsi="Calibri" w:cs="Calibri"/>
          <w:b/>
        </w:rPr>
      </w:pPr>
      <w:r>
        <w:rPr>
          <w:rFonts w:ascii="Calibri" w:eastAsia="Calibri" w:hAnsi="Calibri" w:cs="Calibri"/>
          <w:b/>
        </w:rPr>
        <w:t xml:space="preserve">    Η Αναπληρώτρια Υπεύθυνη του Κ.Π.Ε.  </w:t>
      </w:r>
      <w:proofErr w:type="spellStart"/>
      <w:r>
        <w:rPr>
          <w:rFonts w:ascii="Calibri" w:eastAsia="Calibri" w:hAnsi="Calibri" w:cs="Calibri"/>
          <w:b/>
        </w:rPr>
        <w:t>Σικυωνίων</w:t>
      </w:r>
      <w:proofErr w:type="spellEnd"/>
    </w:p>
    <w:p w:rsidR="007A4454" w:rsidRDefault="0066699D">
      <w:pPr>
        <w:spacing w:line="276" w:lineRule="auto"/>
        <w:ind w:left="3975"/>
        <w:jc w:val="center"/>
        <w:rPr>
          <w:rFonts w:ascii="Calibri" w:eastAsia="Calibri" w:hAnsi="Calibri" w:cs="Calibri"/>
          <w:b/>
        </w:rPr>
      </w:pPr>
      <w:r>
        <w:rPr>
          <w:rFonts w:ascii="Calibri" w:eastAsia="Calibri" w:hAnsi="Calibri" w:cs="Calibri"/>
          <w:b/>
        </w:rPr>
        <w:t>Γεωργία Ματσούκα</w:t>
      </w:r>
    </w:p>
    <w:p w:rsidR="007A4454" w:rsidRDefault="0066699D">
      <w:pPr>
        <w:spacing w:line="276" w:lineRule="auto"/>
        <w:ind w:left="3975"/>
        <w:jc w:val="center"/>
        <w:rPr>
          <w:rFonts w:ascii="Calibri" w:eastAsia="Calibri" w:hAnsi="Calibri" w:cs="Calibri"/>
          <w:b/>
        </w:rPr>
      </w:pPr>
      <w:r>
        <w:rPr>
          <w:rFonts w:ascii="Calibri" w:eastAsia="Calibri" w:hAnsi="Calibri" w:cs="Calibri"/>
          <w:b/>
        </w:rPr>
        <w:t>Γεωπόνος</w:t>
      </w:r>
    </w:p>
    <w:p w:rsidR="007A4454" w:rsidRDefault="007A4454">
      <w:pPr>
        <w:spacing w:line="276" w:lineRule="auto"/>
        <w:ind w:left="5040" w:firstLine="720"/>
        <w:jc w:val="both"/>
        <w:rPr>
          <w:rFonts w:ascii="Calibri" w:eastAsia="Calibri" w:hAnsi="Calibri" w:cs="Calibri"/>
        </w:rPr>
      </w:pPr>
    </w:p>
    <w:p w:rsidR="007A4454" w:rsidRDefault="0066699D">
      <w:pPr>
        <w:spacing w:after="240" w:line="276" w:lineRule="auto"/>
        <w:ind w:hanging="142"/>
        <w:jc w:val="both"/>
        <w:rPr>
          <w:rFonts w:ascii="Calibri" w:eastAsia="Calibri" w:hAnsi="Calibri" w:cs="Calibri"/>
          <w:b/>
        </w:rPr>
      </w:pPr>
      <w:r>
        <w:rPr>
          <w:rFonts w:ascii="Calibri" w:eastAsia="Calibri" w:hAnsi="Calibri" w:cs="Calibri"/>
          <w:b/>
          <w:u w:val="single"/>
        </w:rPr>
        <w:t>Κοινοποίηση:</w:t>
      </w:r>
      <w:r>
        <w:rPr>
          <w:rFonts w:ascii="Calibri" w:eastAsia="Calibri" w:hAnsi="Calibri" w:cs="Calibri"/>
          <w:b/>
        </w:rPr>
        <w:t xml:space="preserve"> </w:t>
      </w:r>
    </w:p>
    <w:p w:rsidR="007A4454" w:rsidRDefault="0066699D">
      <w:pPr>
        <w:numPr>
          <w:ilvl w:val="0"/>
          <w:numId w:val="2"/>
        </w:numPr>
        <w:spacing w:line="276" w:lineRule="auto"/>
        <w:jc w:val="both"/>
        <w:rPr>
          <w:rFonts w:ascii="Calibri" w:eastAsia="Calibri" w:hAnsi="Calibri" w:cs="Calibri"/>
        </w:rPr>
      </w:pPr>
      <w:r>
        <w:rPr>
          <w:rFonts w:ascii="Calibri" w:eastAsia="Calibri" w:hAnsi="Calibri" w:cs="Calibri"/>
          <w:b/>
        </w:rPr>
        <w:t>Υ.ΠΑΙ.Θ./</w:t>
      </w:r>
      <w:r>
        <w:rPr>
          <w:rFonts w:ascii="Calibri" w:eastAsia="Calibri" w:hAnsi="Calibri" w:cs="Calibri"/>
        </w:rPr>
        <w:t xml:space="preserve"> Γενική Δ/</w:t>
      </w:r>
      <w:proofErr w:type="spellStart"/>
      <w:r>
        <w:rPr>
          <w:rFonts w:ascii="Calibri" w:eastAsia="Calibri" w:hAnsi="Calibri" w:cs="Calibri"/>
        </w:rPr>
        <w:t>νση</w:t>
      </w:r>
      <w:proofErr w:type="spellEnd"/>
      <w:r>
        <w:rPr>
          <w:rFonts w:ascii="Calibri" w:eastAsia="Calibri" w:hAnsi="Calibri" w:cs="Calibri"/>
        </w:rPr>
        <w:t xml:space="preserve"> Σπουδών Α/</w:t>
      </w:r>
      <w:proofErr w:type="spellStart"/>
      <w:r>
        <w:rPr>
          <w:rFonts w:ascii="Calibri" w:eastAsia="Calibri" w:hAnsi="Calibri" w:cs="Calibri"/>
        </w:rPr>
        <w:t>θμιας</w:t>
      </w:r>
      <w:proofErr w:type="spellEnd"/>
      <w:r>
        <w:rPr>
          <w:rFonts w:ascii="Calibri" w:eastAsia="Calibri" w:hAnsi="Calibri" w:cs="Calibri"/>
        </w:rPr>
        <w:t xml:space="preserve"> και Β/</w:t>
      </w:r>
      <w:proofErr w:type="spellStart"/>
      <w:r>
        <w:rPr>
          <w:rFonts w:ascii="Calibri" w:eastAsia="Calibri" w:hAnsi="Calibri" w:cs="Calibri"/>
        </w:rPr>
        <w:t>θμιας</w:t>
      </w:r>
      <w:proofErr w:type="spellEnd"/>
      <w:r>
        <w:rPr>
          <w:rFonts w:ascii="Calibri" w:eastAsia="Calibri" w:hAnsi="Calibri" w:cs="Calibri"/>
        </w:rPr>
        <w:t xml:space="preserve"> </w:t>
      </w:r>
      <w:proofErr w:type="spellStart"/>
      <w:r>
        <w:rPr>
          <w:rFonts w:ascii="Calibri" w:eastAsia="Calibri" w:hAnsi="Calibri" w:cs="Calibri"/>
        </w:rPr>
        <w:t>Εκπ</w:t>
      </w:r>
      <w:proofErr w:type="spellEnd"/>
      <w:r>
        <w:rPr>
          <w:rFonts w:ascii="Calibri" w:eastAsia="Calibri" w:hAnsi="Calibri" w:cs="Calibri"/>
        </w:rPr>
        <w:t>/σης Δ/</w:t>
      </w:r>
      <w:proofErr w:type="spellStart"/>
      <w:r>
        <w:rPr>
          <w:rFonts w:ascii="Calibri" w:eastAsia="Calibri" w:hAnsi="Calibri" w:cs="Calibri"/>
        </w:rPr>
        <w:t>νση</w:t>
      </w:r>
      <w:proofErr w:type="spellEnd"/>
      <w:r>
        <w:rPr>
          <w:rFonts w:ascii="Calibri" w:eastAsia="Calibri" w:hAnsi="Calibri" w:cs="Calibri"/>
        </w:rPr>
        <w:t xml:space="preserve"> Υποστήριξης Προγραμμάτων &amp;  Εκπαίδευσης για την </w:t>
      </w:r>
      <w:proofErr w:type="spellStart"/>
      <w:r>
        <w:rPr>
          <w:rFonts w:ascii="Calibri" w:eastAsia="Calibri" w:hAnsi="Calibri" w:cs="Calibri"/>
        </w:rPr>
        <w:t>Αειφορία</w:t>
      </w:r>
      <w:proofErr w:type="spellEnd"/>
      <w:r>
        <w:rPr>
          <w:rFonts w:ascii="Calibri" w:eastAsia="Calibri" w:hAnsi="Calibri" w:cs="Calibri"/>
        </w:rPr>
        <w:t xml:space="preserve">/Τμήμα Α΄ Εκπαίδευσης για το Περιβάλλον  και την </w:t>
      </w:r>
      <w:proofErr w:type="spellStart"/>
      <w:r>
        <w:rPr>
          <w:rFonts w:ascii="Calibri" w:eastAsia="Calibri" w:hAnsi="Calibri" w:cs="Calibri"/>
        </w:rPr>
        <w:t>Αειφορία</w:t>
      </w:r>
      <w:proofErr w:type="spellEnd"/>
    </w:p>
    <w:p w:rsidR="007A4454" w:rsidRDefault="0066699D">
      <w:pPr>
        <w:numPr>
          <w:ilvl w:val="0"/>
          <w:numId w:val="2"/>
        </w:numPr>
        <w:spacing w:line="276" w:lineRule="auto"/>
        <w:jc w:val="both"/>
        <w:rPr>
          <w:rFonts w:ascii="Calibri" w:eastAsia="Calibri" w:hAnsi="Calibri" w:cs="Calibri"/>
        </w:rPr>
      </w:pPr>
      <w:r>
        <w:rPr>
          <w:rFonts w:ascii="Calibri" w:eastAsia="Calibri" w:hAnsi="Calibri" w:cs="Calibri"/>
          <w:b/>
          <w:highlight w:val="white"/>
        </w:rPr>
        <w:t xml:space="preserve">Π.Δ.Ε. Πελοποννήσου </w:t>
      </w:r>
    </w:p>
    <w:p w:rsidR="007A4454" w:rsidRPr="00F46AA0" w:rsidRDefault="0066699D">
      <w:pPr>
        <w:numPr>
          <w:ilvl w:val="0"/>
          <w:numId w:val="2"/>
        </w:numPr>
        <w:spacing w:line="276" w:lineRule="auto"/>
        <w:jc w:val="both"/>
        <w:rPr>
          <w:rFonts w:ascii="Calibri" w:eastAsia="Calibri" w:hAnsi="Calibri" w:cs="Calibri"/>
        </w:rPr>
      </w:pPr>
      <w:r>
        <w:rPr>
          <w:rFonts w:ascii="Calibri" w:eastAsia="Calibri" w:hAnsi="Calibri" w:cs="Calibri"/>
          <w:b/>
          <w:highlight w:val="white"/>
        </w:rPr>
        <w:t>Π.Δ.Ε.  Δυτικής Ελλάδας</w:t>
      </w:r>
    </w:p>
    <w:p w:rsidR="00F46AA0" w:rsidRDefault="00F46AA0">
      <w:pPr>
        <w:numPr>
          <w:ilvl w:val="0"/>
          <w:numId w:val="2"/>
        </w:numPr>
        <w:spacing w:line="276" w:lineRule="auto"/>
        <w:jc w:val="both"/>
        <w:rPr>
          <w:rFonts w:ascii="Calibri" w:eastAsia="Calibri" w:hAnsi="Calibri" w:cs="Calibri"/>
        </w:rPr>
      </w:pPr>
      <w:r>
        <w:rPr>
          <w:rFonts w:ascii="Calibri" w:hAnsi="Calibri"/>
          <w:b/>
          <w:bCs/>
          <w:color w:val="000000"/>
          <w:shd w:val="clear" w:color="auto" w:fill="FFFFFF"/>
        </w:rPr>
        <w:t xml:space="preserve">Π.Δ.Ε.  </w:t>
      </w:r>
      <w:r>
        <w:rPr>
          <w:rFonts w:ascii="Calibri" w:hAnsi="Calibri"/>
          <w:b/>
          <w:bCs/>
          <w:color w:val="000000"/>
        </w:rPr>
        <w:t>Ιονίων Νήσων</w:t>
      </w:r>
    </w:p>
    <w:p w:rsidR="007A4454" w:rsidRDefault="0066699D">
      <w:pPr>
        <w:numPr>
          <w:ilvl w:val="0"/>
          <w:numId w:val="2"/>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b/>
          <w:highlight w:val="white"/>
        </w:rPr>
        <w:t>Συνεργαζόμενα Κ.Π.Ε.</w:t>
      </w:r>
    </w:p>
    <w:p w:rsidR="007A4454" w:rsidRDefault="0066699D">
      <w:pPr>
        <w:numPr>
          <w:ilvl w:val="0"/>
          <w:numId w:val="2"/>
        </w:numPr>
        <w:spacing w:line="276" w:lineRule="auto"/>
        <w:jc w:val="both"/>
        <w:rPr>
          <w:rFonts w:ascii="Calibri" w:eastAsia="Calibri" w:hAnsi="Calibri" w:cs="Calibri"/>
        </w:rPr>
      </w:pPr>
      <w:r>
        <w:rPr>
          <w:rFonts w:ascii="Calibri" w:eastAsia="Calibri" w:hAnsi="Calibri" w:cs="Calibri"/>
          <w:b/>
        </w:rPr>
        <w:t>Συντονιστές Εκπαιδευτικού Έργου</w:t>
      </w:r>
      <w:r>
        <w:rPr>
          <w:rFonts w:ascii="Calibri" w:eastAsia="Calibri" w:hAnsi="Calibri" w:cs="Calibri"/>
          <w:b/>
          <w:color w:val="3D3D3D"/>
        </w:rPr>
        <w:t xml:space="preserve"> </w:t>
      </w:r>
      <w:r>
        <w:rPr>
          <w:rFonts w:ascii="Calibri" w:eastAsia="Calibri" w:hAnsi="Calibri" w:cs="Calibri"/>
          <w:b/>
        </w:rPr>
        <w:t xml:space="preserve">για την </w:t>
      </w:r>
      <w:proofErr w:type="spellStart"/>
      <w:r>
        <w:rPr>
          <w:rFonts w:ascii="Calibri" w:eastAsia="Calibri" w:hAnsi="Calibri" w:cs="Calibri"/>
          <w:b/>
        </w:rPr>
        <w:t>Αειφορία</w:t>
      </w:r>
      <w:proofErr w:type="spellEnd"/>
      <w:r>
        <w:rPr>
          <w:rFonts w:ascii="Calibri" w:eastAsia="Calibri" w:hAnsi="Calibri" w:cs="Calibri"/>
          <w:color w:val="3D3D3D"/>
          <w:highlight w:val="white"/>
        </w:rPr>
        <w:t xml:space="preserve"> τ</w:t>
      </w:r>
      <w:r>
        <w:rPr>
          <w:rFonts w:ascii="Calibri" w:eastAsia="Calibri" w:hAnsi="Calibri" w:cs="Calibri"/>
          <w:highlight w:val="white"/>
        </w:rPr>
        <w:t xml:space="preserve">ων </w:t>
      </w:r>
      <w:r>
        <w:rPr>
          <w:rFonts w:ascii="Calibri" w:eastAsia="Calibri" w:hAnsi="Calibri" w:cs="Calibri"/>
        </w:rPr>
        <w:t>(ΠΕ.Κ.Ε.Σ.) των</w:t>
      </w:r>
      <w:r>
        <w:rPr>
          <w:rFonts w:ascii="Roboto" w:eastAsia="Roboto" w:hAnsi="Roboto" w:cs="Roboto"/>
          <w:highlight w:val="white"/>
        </w:rPr>
        <w:t xml:space="preserve"> </w:t>
      </w:r>
      <w:r>
        <w:rPr>
          <w:rFonts w:ascii="Calibri" w:eastAsia="Calibri" w:hAnsi="Calibri" w:cs="Calibri"/>
          <w:highlight w:val="white"/>
        </w:rPr>
        <w:t xml:space="preserve">Π.Δ.Ε. Πελοποννήσου, </w:t>
      </w:r>
      <w:proofErr w:type="spellStart"/>
      <w:r>
        <w:rPr>
          <w:rFonts w:ascii="Calibri" w:eastAsia="Calibri" w:hAnsi="Calibri" w:cs="Calibri"/>
          <w:highlight w:val="white"/>
        </w:rPr>
        <w:t>Δυτ</w:t>
      </w:r>
      <w:proofErr w:type="spellEnd"/>
      <w:r>
        <w:rPr>
          <w:rFonts w:ascii="Calibri" w:eastAsia="Calibri" w:hAnsi="Calibri" w:cs="Calibri"/>
          <w:highlight w:val="white"/>
        </w:rPr>
        <w:t xml:space="preserve">. Ελλάδας </w:t>
      </w:r>
      <w:r>
        <w:rPr>
          <w:rFonts w:ascii="Calibri" w:eastAsia="Calibri" w:hAnsi="Calibri" w:cs="Calibri"/>
        </w:rPr>
        <w:t>&amp; Ιονίων Νήσων</w:t>
      </w:r>
    </w:p>
    <w:p w:rsidR="007A4454" w:rsidRDefault="0066699D">
      <w:pPr>
        <w:numPr>
          <w:ilvl w:val="0"/>
          <w:numId w:val="2"/>
        </w:numPr>
        <w:spacing w:line="276" w:lineRule="auto"/>
        <w:jc w:val="both"/>
        <w:rPr>
          <w:rFonts w:ascii="Calibri" w:eastAsia="Calibri" w:hAnsi="Calibri" w:cs="Calibri"/>
        </w:rPr>
      </w:pPr>
      <w:proofErr w:type="spellStart"/>
      <w:r>
        <w:rPr>
          <w:rFonts w:ascii="Calibri" w:eastAsia="Calibri" w:hAnsi="Calibri" w:cs="Calibri"/>
          <w:b/>
        </w:rPr>
        <w:t>MEdIES</w:t>
      </w:r>
      <w:proofErr w:type="spellEnd"/>
      <w:r>
        <w:rPr>
          <w:rFonts w:ascii="Calibri" w:eastAsia="Calibri" w:hAnsi="Calibri" w:cs="Calibri"/>
          <w:b/>
        </w:rPr>
        <w:t xml:space="preserve"> </w:t>
      </w:r>
      <w:r>
        <w:rPr>
          <w:rFonts w:ascii="Calibri" w:eastAsia="Calibri" w:hAnsi="Calibri" w:cs="Calibri"/>
        </w:rPr>
        <w:t>/Μεσογειακό Γραφείο Πληροφόρησης για το Περιβάλλον, τον Πολιτισμό και την Αειφόρο Ανάπτυξη</w:t>
      </w:r>
    </w:p>
    <w:p w:rsidR="007A4454" w:rsidRPr="00850467" w:rsidRDefault="0066699D">
      <w:pPr>
        <w:numPr>
          <w:ilvl w:val="0"/>
          <w:numId w:val="2"/>
        </w:numPr>
        <w:spacing w:after="240" w:line="276" w:lineRule="auto"/>
        <w:jc w:val="both"/>
        <w:rPr>
          <w:rFonts w:ascii="Calibri" w:eastAsia="Calibri" w:hAnsi="Calibri" w:cs="Calibri"/>
        </w:rPr>
      </w:pPr>
      <w:r>
        <w:rPr>
          <w:rFonts w:ascii="Calibri" w:eastAsia="Calibri" w:hAnsi="Calibri" w:cs="Calibri"/>
          <w:b/>
        </w:rPr>
        <w:t>Ι.ΝΕ.ΔΙ.ΒΙ.Μ.</w:t>
      </w:r>
    </w:p>
    <w:p w:rsidR="00850467" w:rsidRDefault="00850467" w:rsidP="00850467">
      <w:pPr>
        <w:spacing w:after="240" w:line="276" w:lineRule="auto"/>
        <w:ind w:left="720"/>
        <w:jc w:val="both"/>
        <w:rPr>
          <w:rFonts w:ascii="Calibri" w:eastAsia="Calibri" w:hAnsi="Calibri" w:cs="Calibri"/>
        </w:rPr>
      </w:pPr>
      <w:r w:rsidRPr="00850467">
        <w:rPr>
          <w:rFonts w:ascii="Calibri" w:eastAsia="Calibri" w:hAnsi="Calibri" w:cs="Calibri"/>
          <w:u w:val="single"/>
        </w:rPr>
        <w:t>Συνημμένα</w:t>
      </w:r>
      <w:r>
        <w:rPr>
          <w:rFonts w:ascii="Calibri" w:eastAsia="Calibri" w:hAnsi="Calibri" w:cs="Calibri"/>
          <w:u w:val="single"/>
        </w:rPr>
        <w:t xml:space="preserve"> αρχεία</w:t>
      </w:r>
      <w:r w:rsidRPr="00850467">
        <w:rPr>
          <w:rFonts w:ascii="Calibri" w:eastAsia="Calibri" w:hAnsi="Calibri" w:cs="Calibri"/>
          <w:u w:val="single"/>
        </w:rPr>
        <w:t>:</w:t>
      </w:r>
      <w:r>
        <w:rPr>
          <w:rFonts w:ascii="Calibri" w:eastAsia="Calibri" w:hAnsi="Calibri" w:cs="Calibri"/>
        </w:rPr>
        <w:t xml:space="preserve"> Αφίσα σεμιναρίου</w:t>
      </w:r>
    </w:p>
    <w:sectPr w:rsidR="00850467" w:rsidSect="00261B01">
      <w:footerReference w:type="default" r:id="rId14"/>
      <w:footerReference w:type="first" r:id="rId15"/>
      <w:pgSz w:w="11906" w:h="16838"/>
      <w:pgMar w:top="709" w:right="1416" w:bottom="1853" w:left="1276" w:header="680" w:footer="85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A03" w:rsidRDefault="00821A03" w:rsidP="007A4454">
      <w:r>
        <w:separator/>
      </w:r>
    </w:p>
  </w:endnote>
  <w:endnote w:type="continuationSeparator" w:id="0">
    <w:p w:rsidR="00821A03" w:rsidRDefault="00821A03" w:rsidP="007A4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Roboto">
    <w:panose1 w:val="02000000000000000000"/>
    <w:charset w:val="A1"/>
    <w:family w:val="auto"/>
    <w:pitch w:val="variable"/>
    <w:sig w:usb0="E0000AFF"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54" w:rsidRDefault="00F33E41">
    <w:pPr>
      <w:jc w:val="right"/>
    </w:pPr>
    <w:r>
      <w:fldChar w:fldCharType="begin"/>
    </w:r>
    <w:r w:rsidR="0066699D">
      <w:instrText>PAGE</w:instrText>
    </w:r>
    <w:r>
      <w:fldChar w:fldCharType="separate"/>
    </w:r>
    <w:r w:rsidR="00850467">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54" w:rsidRDefault="00F33E41">
    <w:pPr>
      <w:pBdr>
        <w:top w:val="nil"/>
        <w:left w:val="nil"/>
        <w:bottom w:val="nil"/>
        <w:right w:val="nil"/>
        <w:between w:val="nil"/>
      </w:pBdr>
      <w:tabs>
        <w:tab w:val="center" w:pos="4153"/>
        <w:tab w:val="right" w:pos="8306"/>
        <w:tab w:val="center" w:pos="4544"/>
        <w:tab w:val="right" w:pos="9088"/>
      </w:tabs>
      <w:jc w:val="right"/>
      <w:rPr>
        <w:color w:val="000000"/>
      </w:rPr>
    </w:pPr>
    <w:r>
      <w:fldChar w:fldCharType="begin"/>
    </w:r>
    <w:r w:rsidR="0066699D">
      <w:instrText>PAGE</w:instrText>
    </w:r>
    <w:r>
      <w:fldChar w:fldCharType="separate"/>
    </w:r>
    <w:r w:rsidR="00850467">
      <w:rPr>
        <w:noProof/>
      </w:rPr>
      <w:t>1</w:t>
    </w:r>
    <w:r>
      <w:fldChar w:fldCharType="end"/>
    </w:r>
    <w:r w:rsidR="0066699D">
      <w:rPr>
        <w:noProof/>
      </w:rPr>
      <w:drawing>
        <wp:anchor distT="0" distB="0" distL="114300" distR="114300" simplePos="0" relativeHeight="251658240" behindDoc="0" locked="0" layoutInCell="1" allowOverlap="1">
          <wp:simplePos x="0" y="0"/>
          <wp:positionH relativeFrom="column">
            <wp:posOffset>392430</wp:posOffset>
          </wp:positionH>
          <wp:positionV relativeFrom="paragraph">
            <wp:posOffset>-349249</wp:posOffset>
          </wp:positionV>
          <wp:extent cx="5316220" cy="709930"/>
          <wp:effectExtent l="0" t="0" r="0" b="0"/>
          <wp:wrapSquare wrapText="bothSides" distT="0" distB="0" distL="114300" distR="114300"/>
          <wp:docPr id="7" name="image1.png" descr="F:\2018 kpe\ΑΠΟ ΙΝΕΔΙΒΙΜ\ΝΕΑ ΛΟΓΟΤΥΠΑ ΝΟΕΜΒ 18\2014-20 ΟΛΑ ΕΓΧΡΩΜΟ.png"/>
          <wp:cNvGraphicFramePr/>
          <a:graphic xmlns:a="http://schemas.openxmlformats.org/drawingml/2006/main">
            <a:graphicData uri="http://schemas.openxmlformats.org/drawingml/2006/picture">
              <pic:pic xmlns:pic="http://schemas.openxmlformats.org/drawingml/2006/picture">
                <pic:nvPicPr>
                  <pic:cNvPr id="0" name="image1.png" descr="F:\2018 kpe\ΑΠΟ ΙΝΕΔΙΒΙΜ\ΝΕΑ ΛΟΓΟΤΥΠΑ ΝΟΕΜΒ 18\2014-20 ΟΛΑ ΕΓΧΡΩΜΟ.png"/>
                  <pic:cNvPicPr preferRelativeResize="0"/>
                </pic:nvPicPr>
                <pic:blipFill>
                  <a:blip r:embed="rId1"/>
                  <a:srcRect/>
                  <a:stretch>
                    <a:fillRect/>
                  </a:stretch>
                </pic:blipFill>
                <pic:spPr>
                  <a:xfrm>
                    <a:off x="0" y="0"/>
                    <a:ext cx="5316220" cy="70993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A03" w:rsidRDefault="00821A03" w:rsidP="007A4454">
      <w:r>
        <w:separator/>
      </w:r>
    </w:p>
  </w:footnote>
  <w:footnote w:type="continuationSeparator" w:id="0">
    <w:p w:rsidR="00821A03" w:rsidRDefault="00821A03" w:rsidP="007A4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A3D76"/>
    <w:multiLevelType w:val="multilevel"/>
    <w:tmpl w:val="20B64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74151D0"/>
    <w:multiLevelType w:val="multilevel"/>
    <w:tmpl w:val="C31216F2"/>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2">
    <w:nsid w:val="5219577B"/>
    <w:multiLevelType w:val="hybridMultilevel"/>
    <w:tmpl w:val="81E0F1F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615375B4"/>
    <w:multiLevelType w:val="multilevel"/>
    <w:tmpl w:val="372E5124"/>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A4454"/>
    <w:rsid w:val="001C016C"/>
    <w:rsid w:val="00261B01"/>
    <w:rsid w:val="00505329"/>
    <w:rsid w:val="005B731E"/>
    <w:rsid w:val="0066699D"/>
    <w:rsid w:val="007A4454"/>
    <w:rsid w:val="00821A03"/>
    <w:rsid w:val="00850467"/>
    <w:rsid w:val="008D1EA5"/>
    <w:rsid w:val="00BD22E4"/>
    <w:rsid w:val="00DA5FA1"/>
    <w:rsid w:val="00F33E41"/>
    <w:rsid w:val="00F46AA0"/>
    <w:rsid w:val="00F92D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E7"/>
  </w:style>
  <w:style w:type="paragraph" w:styleId="1">
    <w:name w:val="heading 1"/>
    <w:basedOn w:val="a"/>
    <w:next w:val="a"/>
    <w:link w:val="1Char"/>
    <w:qFormat/>
    <w:locked/>
    <w:rsid w:val="004824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normal"/>
    <w:next w:val="normal"/>
    <w:rsid w:val="007A4454"/>
    <w:pPr>
      <w:keepNext/>
      <w:keepLines/>
      <w:spacing w:before="360" w:after="80"/>
      <w:outlineLvl w:val="1"/>
    </w:pPr>
    <w:rPr>
      <w:b/>
      <w:sz w:val="36"/>
      <w:szCs w:val="36"/>
    </w:rPr>
  </w:style>
  <w:style w:type="paragraph" w:styleId="3">
    <w:name w:val="heading 3"/>
    <w:basedOn w:val="normal"/>
    <w:next w:val="normal"/>
    <w:rsid w:val="007A4454"/>
    <w:pPr>
      <w:keepNext/>
      <w:keepLines/>
      <w:spacing w:before="280" w:after="80"/>
      <w:outlineLvl w:val="2"/>
    </w:pPr>
    <w:rPr>
      <w:b/>
      <w:sz w:val="28"/>
      <w:szCs w:val="28"/>
    </w:rPr>
  </w:style>
  <w:style w:type="paragraph" w:styleId="4">
    <w:name w:val="heading 4"/>
    <w:basedOn w:val="normal"/>
    <w:next w:val="normal"/>
    <w:rsid w:val="007A4454"/>
    <w:pPr>
      <w:keepNext/>
      <w:keepLines/>
      <w:spacing w:before="240" w:after="40"/>
      <w:outlineLvl w:val="3"/>
    </w:pPr>
    <w:rPr>
      <w:b/>
    </w:rPr>
  </w:style>
  <w:style w:type="paragraph" w:styleId="5">
    <w:name w:val="heading 5"/>
    <w:basedOn w:val="normal"/>
    <w:next w:val="normal"/>
    <w:rsid w:val="007A4454"/>
    <w:pPr>
      <w:keepNext/>
      <w:keepLines/>
      <w:spacing w:before="220" w:after="40"/>
      <w:outlineLvl w:val="4"/>
    </w:pPr>
    <w:rPr>
      <w:b/>
      <w:sz w:val="22"/>
      <w:szCs w:val="22"/>
    </w:rPr>
  </w:style>
  <w:style w:type="paragraph" w:styleId="6">
    <w:name w:val="heading 6"/>
    <w:basedOn w:val="normal"/>
    <w:next w:val="normal"/>
    <w:rsid w:val="007A445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A4454"/>
  </w:style>
  <w:style w:type="table" w:customStyle="1" w:styleId="TableNormal">
    <w:name w:val="Table Normal"/>
    <w:rsid w:val="007A4454"/>
    <w:tblPr>
      <w:tblCellMar>
        <w:top w:w="0" w:type="dxa"/>
        <w:left w:w="0" w:type="dxa"/>
        <w:bottom w:w="0" w:type="dxa"/>
        <w:right w:w="0" w:type="dxa"/>
      </w:tblCellMar>
    </w:tblPr>
  </w:style>
  <w:style w:type="paragraph" w:styleId="a3">
    <w:name w:val="Title"/>
    <w:basedOn w:val="normal"/>
    <w:next w:val="normal"/>
    <w:rsid w:val="007A4454"/>
    <w:pPr>
      <w:keepNext/>
      <w:keepLines/>
      <w:spacing w:before="480" w:after="120"/>
    </w:pPr>
    <w:rPr>
      <w:b/>
      <w:sz w:val="72"/>
      <w:szCs w:val="72"/>
    </w:rPr>
  </w:style>
  <w:style w:type="table" w:styleId="a4">
    <w:name w:val="Table Grid"/>
    <w:basedOn w:val="a1"/>
    <w:uiPriority w:val="99"/>
    <w:rsid w:val="00144C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rsid w:val="00144CE7"/>
    <w:rPr>
      <w:rFonts w:cs="Times New Roman"/>
      <w:color w:val="0000FF"/>
      <w:u w:val="single"/>
    </w:rPr>
  </w:style>
  <w:style w:type="paragraph" w:styleId="a5">
    <w:name w:val="Balloon Text"/>
    <w:basedOn w:val="a"/>
    <w:link w:val="Char"/>
    <w:uiPriority w:val="99"/>
    <w:semiHidden/>
    <w:rsid w:val="00F6130E"/>
    <w:rPr>
      <w:rFonts w:ascii="Tahoma" w:hAnsi="Tahoma" w:cs="Tahoma"/>
      <w:sz w:val="16"/>
      <w:szCs w:val="16"/>
    </w:rPr>
  </w:style>
  <w:style w:type="character" w:customStyle="1" w:styleId="Char">
    <w:name w:val="Κείμενο πλαισίου Char"/>
    <w:basedOn w:val="a0"/>
    <w:link w:val="a5"/>
    <w:uiPriority w:val="99"/>
    <w:semiHidden/>
    <w:rsid w:val="00D12103"/>
    <w:rPr>
      <w:sz w:val="0"/>
      <w:szCs w:val="0"/>
    </w:rPr>
  </w:style>
  <w:style w:type="paragraph" w:styleId="a6">
    <w:name w:val="header"/>
    <w:basedOn w:val="a"/>
    <w:link w:val="Char0"/>
    <w:uiPriority w:val="99"/>
    <w:rsid w:val="008D376C"/>
    <w:pPr>
      <w:tabs>
        <w:tab w:val="center" w:pos="4153"/>
        <w:tab w:val="right" w:pos="8306"/>
      </w:tabs>
    </w:pPr>
  </w:style>
  <w:style w:type="character" w:customStyle="1" w:styleId="Char0">
    <w:name w:val="Κεφαλίδα Char"/>
    <w:basedOn w:val="a0"/>
    <w:link w:val="a6"/>
    <w:uiPriority w:val="99"/>
    <w:semiHidden/>
    <w:rsid w:val="00D12103"/>
    <w:rPr>
      <w:sz w:val="24"/>
      <w:szCs w:val="24"/>
    </w:rPr>
  </w:style>
  <w:style w:type="paragraph" w:styleId="a7">
    <w:name w:val="footer"/>
    <w:basedOn w:val="a"/>
    <w:link w:val="Char1"/>
    <w:uiPriority w:val="99"/>
    <w:rsid w:val="008D376C"/>
    <w:pPr>
      <w:tabs>
        <w:tab w:val="center" w:pos="4153"/>
        <w:tab w:val="right" w:pos="8306"/>
      </w:tabs>
    </w:pPr>
  </w:style>
  <w:style w:type="character" w:customStyle="1" w:styleId="Char1">
    <w:name w:val="Υποσέλιδο Char"/>
    <w:basedOn w:val="a0"/>
    <w:link w:val="a7"/>
    <w:uiPriority w:val="99"/>
    <w:rsid w:val="00D12103"/>
    <w:rPr>
      <w:sz w:val="24"/>
      <w:szCs w:val="24"/>
    </w:rPr>
  </w:style>
  <w:style w:type="paragraph" w:styleId="a8">
    <w:name w:val="Body Text"/>
    <w:basedOn w:val="a"/>
    <w:link w:val="Char2"/>
    <w:uiPriority w:val="99"/>
    <w:semiHidden/>
    <w:rsid w:val="00EE607B"/>
    <w:pPr>
      <w:spacing w:after="120" w:line="276" w:lineRule="auto"/>
    </w:pPr>
    <w:rPr>
      <w:rFonts w:ascii="Calibri" w:hAnsi="Calibri"/>
      <w:sz w:val="22"/>
      <w:szCs w:val="22"/>
      <w:lang w:eastAsia="en-US"/>
    </w:rPr>
  </w:style>
  <w:style w:type="character" w:customStyle="1" w:styleId="Char2">
    <w:name w:val="Σώμα κειμένου Char"/>
    <w:basedOn w:val="a0"/>
    <w:link w:val="a8"/>
    <w:uiPriority w:val="99"/>
    <w:semiHidden/>
    <w:locked/>
    <w:rsid w:val="00EE607B"/>
    <w:rPr>
      <w:rFonts w:ascii="Calibri" w:eastAsia="Times New Roman" w:hAnsi="Calibri" w:cs="Times New Roman"/>
      <w:sz w:val="22"/>
      <w:szCs w:val="22"/>
      <w:lang w:val="el-GR" w:eastAsia="en-US" w:bidi="ar-SA"/>
    </w:rPr>
  </w:style>
  <w:style w:type="paragraph" w:styleId="a9">
    <w:name w:val="List Paragraph"/>
    <w:basedOn w:val="a"/>
    <w:uiPriority w:val="99"/>
    <w:qFormat/>
    <w:rsid w:val="00627FF9"/>
    <w:pPr>
      <w:spacing w:after="200" w:line="276" w:lineRule="auto"/>
      <w:ind w:left="720"/>
      <w:contextualSpacing/>
    </w:pPr>
    <w:rPr>
      <w:rFonts w:ascii="Calibri" w:hAnsi="Calibri"/>
      <w:sz w:val="22"/>
      <w:szCs w:val="22"/>
      <w:lang w:eastAsia="en-US"/>
    </w:rPr>
  </w:style>
  <w:style w:type="character" w:customStyle="1" w:styleId="1Char">
    <w:name w:val="Επικεφαλίδα 1 Char"/>
    <w:basedOn w:val="a0"/>
    <w:link w:val="1"/>
    <w:rsid w:val="00482437"/>
    <w:rPr>
      <w:rFonts w:asciiTheme="majorHAnsi" w:eastAsiaTheme="majorEastAsia" w:hAnsiTheme="majorHAnsi" w:cstheme="majorBidi"/>
      <w:b/>
      <w:bCs/>
      <w:color w:val="365F91" w:themeColor="accent1" w:themeShade="BF"/>
      <w:sz w:val="28"/>
      <w:szCs w:val="28"/>
    </w:rPr>
  </w:style>
  <w:style w:type="paragraph" w:styleId="aa">
    <w:name w:val="Subtitle"/>
    <w:basedOn w:val="normal"/>
    <w:next w:val="normal"/>
    <w:rsid w:val="007A4454"/>
    <w:pPr>
      <w:keepNext/>
      <w:keepLines/>
      <w:spacing w:before="360" w:after="80"/>
    </w:pPr>
    <w:rPr>
      <w:rFonts w:ascii="Georgia" w:eastAsia="Georgia" w:hAnsi="Georgia" w:cs="Georgia"/>
      <w:i/>
      <w:color w:val="666666"/>
      <w:sz w:val="48"/>
      <w:szCs w:val="48"/>
    </w:rPr>
  </w:style>
  <w:style w:type="table" w:customStyle="1" w:styleId="ab">
    <w:basedOn w:val="TableNormal"/>
    <w:rsid w:val="007A4454"/>
    <w:tblPr>
      <w:tblStyleRowBandSize w:val="1"/>
      <w:tblStyleColBandSize w:val="1"/>
      <w:tblCellMar>
        <w:top w:w="0" w:type="dxa"/>
        <w:left w:w="115" w:type="dxa"/>
        <w:bottom w:w="0" w:type="dxa"/>
        <w:right w:w="115" w:type="dxa"/>
      </w:tblCellMar>
    </w:tblPr>
  </w:style>
  <w:style w:type="table" w:customStyle="1" w:styleId="ac">
    <w:basedOn w:val="TableNormal"/>
    <w:rsid w:val="007A4454"/>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gle/2CM4nPYQa142fNVf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pe-sikyon.kor.sc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pesikyon@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il@kpe-sikyon.kor.sch.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rSES1swjNfr+i8+oyVwTQFu40g==">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1245</Words>
  <Characters>6724</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epitropi</dc:creator>
  <cp:lastModifiedBy>ΓΩΓΩ</cp:lastModifiedBy>
  <cp:revision>7</cp:revision>
  <cp:lastPrinted>2021-02-16T10:41:00Z</cp:lastPrinted>
  <dcterms:created xsi:type="dcterms:W3CDTF">2021-02-16T10:41:00Z</dcterms:created>
  <dcterms:modified xsi:type="dcterms:W3CDTF">2021-02-17T07:34:00Z</dcterms:modified>
</cp:coreProperties>
</file>